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rPr>
      </w:pPr>
      <w:r w:rsidDel="00000000" w:rsidR="00000000" w:rsidRPr="00000000">
        <w:rPr>
          <w:rFonts w:ascii="Arial" w:cs="Arial" w:eastAsia="Arial" w:hAnsi="Arial"/>
          <w:b w:val="1"/>
          <w:rtl w:val="0"/>
        </w:rPr>
        <w:t xml:space="preserve">Annual General Meeting</w:t>
      </w:r>
    </w:p>
    <w:p w:rsidR="00000000" w:rsidDel="00000000" w:rsidP="00000000" w:rsidRDefault="00000000" w:rsidRPr="00000000" w14:paraId="00000002">
      <w:pPr>
        <w:jc w:val="center"/>
        <w:rPr>
          <w:rFonts w:ascii="Arial" w:cs="Arial" w:eastAsia="Arial" w:hAnsi="Arial"/>
          <w:b w:val="1"/>
        </w:rPr>
      </w:pPr>
      <w:r w:rsidDel="00000000" w:rsidR="00000000" w:rsidRPr="00000000">
        <w:rPr>
          <w:rFonts w:ascii="Arial" w:cs="Arial" w:eastAsia="Arial" w:hAnsi="Arial"/>
          <w:b w:val="1"/>
          <w:rtl w:val="0"/>
        </w:rPr>
        <w:t xml:space="preserve">Venue: Old Brentwoods Cricket Club</w:t>
      </w:r>
    </w:p>
    <w:p w:rsidR="00000000" w:rsidDel="00000000" w:rsidP="00000000" w:rsidRDefault="00000000" w:rsidRPr="00000000" w14:paraId="00000003">
      <w:pPr>
        <w:jc w:val="center"/>
        <w:rPr>
          <w:rFonts w:ascii="Arial" w:cs="Arial" w:eastAsia="Arial" w:hAnsi="Arial"/>
          <w:b w:val="1"/>
        </w:rPr>
      </w:pPr>
      <w:r w:rsidDel="00000000" w:rsidR="00000000" w:rsidRPr="00000000">
        <w:rPr>
          <w:rFonts w:ascii="Arial" w:cs="Arial" w:eastAsia="Arial" w:hAnsi="Arial"/>
          <w:b w:val="1"/>
          <w:rtl w:val="0"/>
        </w:rPr>
        <w:t xml:space="preserve">Sunday 26</w:t>
      </w:r>
      <w:r w:rsidDel="00000000" w:rsidR="00000000" w:rsidRPr="00000000">
        <w:rPr>
          <w:rFonts w:ascii="Arial" w:cs="Arial" w:eastAsia="Arial" w:hAnsi="Arial"/>
          <w:b w:val="1"/>
          <w:vertAlign w:val="superscript"/>
          <w:rtl w:val="0"/>
        </w:rPr>
        <w:t xml:space="preserve">th</w:t>
      </w:r>
      <w:r w:rsidDel="00000000" w:rsidR="00000000" w:rsidRPr="00000000">
        <w:rPr>
          <w:rFonts w:ascii="Arial" w:cs="Arial" w:eastAsia="Arial" w:hAnsi="Arial"/>
          <w:b w:val="1"/>
          <w:rtl w:val="0"/>
        </w:rPr>
        <w:t xml:space="preserve"> November 2023 at 10am</w:t>
      </w:r>
    </w:p>
    <w:p w:rsidR="00000000" w:rsidDel="00000000" w:rsidP="00000000" w:rsidRDefault="00000000" w:rsidRPr="00000000" w14:paraId="00000004">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5">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6">
      <w:pPr>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AGENDA</w:t>
      </w:r>
    </w:p>
    <w:p w:rsidR="00000000" w:rsidDel="00000000" w:rsidP="00000000" w:rsidRDefault="00000000" w:rsidRPr="00000000" w14:paraId="00000007">
      <w:pPr>
        <w:pBdr>
          <w:top w:space="0" w:sz="0" w:val="nil"/>
          <w:left w:space="0" w:sz="0" w:val="nil"/>
          <w:bottom w:space="0" w:sz="0" w:val="nil"/>
          <w:right w:space="0" w:sz="0" w:val="nil"/>
          <w:between w:space="0" w:sz="0" w:val="nil"/>
        </w:pBdr>
        <w:ind w:left="1440" w:firstLine="0"/>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08">
      <w:pPr>
        <w:numPr>
          <w:ilvl w:val="0"/>
          <w:numId w:val="2"/>
        </w:numPr>
        <w:pBdr>
          <w:top w:space="0" w:sz="0" w:val="nil"/>
          <w:left w:space="0" w:sz="0" w:val="nil"/>
          <w:bottom w:space="0" w:sz="0" w:val="nil"/>
          <w:right w:space="0" w:sz="0" w:val="nil"/>
          <w:between w:space="0" w:sz="0" w:val="nil"/>
        </w:pBdr>
        <w:ind w:left="1440" w:hanging="360"/>
        <w:rPr>
          <w:rFonts w:ascii="Arial" w:cs="Arial" w:eastAsia="Arial" w:hAnsi="Arial"/>
          <w:color w:val="000000"/>
        </w:rPr>
      </w:pPr>
      <w:r w:rsidDel="00000000" w:rsidR="00000000" w:rsidRPr="00000000">
        <w:rPr>
          <w:rFonts w:ascii="Arial" w:cs="Arial" w:eastAsia="Arial" w:hAnsi="Arial"/>
          <w:color w:val="000000"/>
          <w:rtl w:val="0"/>
        </w:rPr>
        <w:t xml:space="preserve">Attendance and to receive any apologies for absence:</w:t>
      </w:r>
    </w:p>
    <w:p w:rsidR="00000000" w:rsidDel="00000000" w:rsidP="00000000" w:rsidRDefault="00000000" w:rsidRPr="00000000" w14:paraId="00000009">
      <w:pPr>
        <w:numPr>
          <w:ilvl w:val="0"/>
          <w:numId w:val="2"/>
        </w:numPr>
        <w:pBdr>
          <w:top w:space="0" w:sz="0" w:val="nil"/>
          <w:left w:space="0" w:sz="0" w:val="nil"/>
          <w:bottom w:space="0" w:sz="0" w:val="nil"/>
          <w:right w:space="0" w:sz="0" w:val="nil"/>
          <w:between w:space="0" w:sz="0" w:val="nil"/>
        </w:pBdr>
        <w:ind w:left="1440" w:hanging="360"/>
        <w:rPr>
          <w:rFonts w:ascii="Arial" w:cs="Arial" w:eastAsia="Arial" w:hAnsi="Arial"/>
          <w:color w:val="000000"/>
        </w:rPr>
      </w:pPr>
      <w:r w:rsidDel="00000000" w:rsidR="00000000" w:rsidRPr="00000000">
        <w:rPr>
          <w:rFonts w:ascii="Arial" w:cs="Arial" w:eastAsia="Arial" w:hAnsi="Arial"/>
          <w:color w:val="000000"/>
          <w:rtl w:val="0"/>
        </w:rPr>
        <w:t xml:space="preserve">Approval of minutes of previous AGM:</w:t>
      </w:r>
    </w:p>
    <w:p w:rsidR="00000000" w:rsidDel="00000000" w:rsidP="00000000" w:rsidRDefault="00000000" w:rsidRPr="00000000" w14:paraId="0000000A">
      <w:pPr>
        <w:numPr>
          <w:ilvl w:val="0"/>
          <w:numId w:val="2"/>
        </w:numPr>
        <w:pBdr>
          <w:top w:space="0" w:sz="0" w:val="nil"/>
          <w:left w:space="0" w:sz="0" w:val="nil"/>
          <w:bottom w:space="0" w:sz="0" w:val="nil"/>
          <w:right w:space="0" w:sz="0" w:val="nil"/>
          <w:between w:space="0" w:sz="0" w:val="nil"/>
        </w:pBdr>
        <w:ind w:left="1434" w:hanging="357"/>
        <w:rPr>
          <w:rFonts w:ascii="Arial" w:cs="Arial" w:eastAsia="Arial" w:hAnsi="Arial"/>
          <w:color w:val="000000"/>
        </w:rPr>
      </w:pPr>
      <w:r w:rsidDel="00000000" w:rsidR="00000000" w:rsidRPr="00000000">
        <w:rPr>
          <w:rFonts w:ascii="Arial" w:cs="Arial" w:eastAsia="Arial" w:hAnsi="Arial"/>
          <w:color w:val="000000"/>
          <w:rtl w:val="0"/>
        </w:rPr>
        <w:t xml:space="preserve">Chairman’s Report:</w:t>
        <w:tab/>
        <w:tab/>
        <w:tab/>
        <w:tab/>
        <w:tab/>
        <w:tab/>
        <w:tab/>
        <w:tab/>
        <w:t xml:space="preserve">TC</w:t>
      </w:r>
    </w:p>
    <w:p w:rsidR="00000000" w:rsidDel="00000000" w:rsidP="00000000" w:rsidRDefault="00000000" w:rsidRPr="00000000" w14:paraId="0000000B">
      <w:pPr>
        <w:numPr>
          <w:ilvl w:val="0"/>
          <w:numId w:val="2"/>
        </w:numPr>
        <w:pBdr>
          <w:top w:space="0" w:sz="0" w:val="nil"/>
          <w:left w:space="0" w:sz="0" w:val="nil"/>
          <w:bottom w:space="0" w:sz="0" w:val="nil"/>
          <w:right w:space="0" w:sz="0" w:val="nil"/>
          <w:between w:space="0" w:sz="0" w:val="nil"/>
        </w:pBdr>
        <w:ind w:left="1434" w:hanging="357"/>
        <w:rPr>
          <w:rFonts w:ascii="Arial" w:cs="Arial" w:eastAsia="Arial" w:hAnsi="Arial"/>
          <w:color w:val="000000"/>
        </w:rPr>
      </w:pPr>
      <w:r w:rsidDel="00000000" w:rsidR="00000000" w:rsidRPr="00000000">
        <w:rPr>
          <w:rFonts w:ascii="Arial" w:cs="Arial" w:eastAsia="Arial" w:hAnsi="Arial"/>
          <w:color w:val="000000"/>
          <w:rtl w:val="0"/>
        </w:rPr>
        <w:t xml:space="preserve">Treasurer’s Report :</w:t>
        <w:tab/>
        <w:tab/>
        <w:tab/>
        <w:tab/>
        <w:tab/>
        <w:tab/>
        <w:tab/>
        <w:tab/>
        <w:t xml:space="preserve">CH</w:t>
      </w:r>
    </w:p>
    <w:p w:rsidR="00000000" w:rsidDel="00000000" w:rsidP="00000000" w:rsidRDefault="00000000" w:rsidRPr="00000000" w14:paraId="0000000C">
      <w:pPr>
        <w:numPr>
          <w:ilvl w:val="0"/>
          <w:numId w:val="2"/>
        </w:numPr>
        <w:pBdr>
          <w:top w:space="0" w:sz="0" w:val="nil"/>
          <w:left w:space="0" w:sz="0" w:val="nil"/>
          <w:bottom w:space="0" w:sz="0" w:val="nil"/>
          <w:right w:space="0" w:sz="0" w:val="nil"/>
          <w:between w:space="0" w:sz="0" w:val="nil"/>
        </w:pBdr>
        <w:ind w:left="1434" w:hanging="357"/>
        <w:rPr>
          <w:rFonts w:ascii="Arial" w:cs="Arial" w:eastAsia="Arial" w:hAnsi="Arial"/>
          <w:color w:val="000000"/>
        </w:rPr>
      </w:pPr>
      <w:r w:rsidDel="00000000" w:rsidR="00000000" w:rsidRPr="00000000">
        <w:rPr>
          <w:rFonts w:ascii="Arial" w:cs="Arial" w:eastAsia="Arial" w:hAnsi="Arial"/>
          <w:color w:val="000000"/>
          <w:rtl w:val="0"/>
        </w:rPr>
        <w:t xml:space="preserve">Secretary’s Report:</w:t>
        <w:tab/>
        <w:tab/>
        <w:tab/>
        <w:tab/>
        <w:tab/>
        <w:tab/>
        <w:tab/>
        <w:tab/>
        <w:t xml:space="preserve">CG</w:t>
      </w:r>
    </w:p>
    <w:p w:rsidR="00000000" w:rsidDel="00000000" w:rsidP="00000000" w:rsidRDefault="00000000" w:rsidRPr="00000000" w14:paraId="0000000D">
      <w:pPr>
        <w:numPr>
          <w:ilvl w:val="0"/>
          <w:numId w:val="2"/>
        </w:numPr>
        <w:pBdr>
          <w:top w:space="0" w:sz="0" w:val="nil"/>
          <w:left w:space="0" w:sz="0" w:val="nil"/>
          <w:bottom w:space="0" w:sz="0" w:val="nil"/>
          <w:right w:space="0" w:sz="0" w:val="nil"/>
          <w:between w:space="0" w:sz="0" w:val="nil"/>
        </w:pBdr>
        <w:ind w:left="1434" w:hanging="357"/>
        <w:rPr>
          <w:rFonts w:ascii="Arial" w:cs="Arial" w:eastAsia="Arial" w:hAnsi="Arial"/>
          <w:color w:val="000000"/>
        </w:rPr>
      </w:pPr>
      <w:r w:rsidDel="00000000" w:rsidR="00000000" w:rsidRPr="00000000">
        <w:rPr>
          <w:rFonts w:ascii="Arial" w:cs="Arial" w:eastAsia="Arial" w:hAnsi="Arial"/>
          <w:color w:val="000000"/>
          <w:rtl w:val="0"/>
        </w:rPr>
        <w:t xml:space="preserve">Reports: </w:t>
      </w:r>
    </w:p>
    <w:p w:rsidR="00000000" w:rsidDel="00000000" w:rsidP="00000000" w:rsidRDefault="00000000" w:rsidRPr="00000000" w14:paraId="0000000E">
      <w:pPr>
        <w:numPr>
          <w:ilvl w:val="1"/>
          <w:numId w:val="2"/>
        </w:numPr>
        <w:pBdr>
          <w:top w:space="0" w:sz="0" w:val="nil"/>
          <w:left w:space="0" w:sz="0" w:val="nil"/>
          <w:bottom w:space="0" w:sz="0" w:val="nil"/>
          <w:right w:space="0" w:sz="0" w:val="nil"/>
          <w:between w:space="0" w:sz="0" w:val="nil"/>
        </w:pBdr>
        <w:ind w:left="1872" w:hanging="430.99999999999994"/>
        <w:rPr>
          <w:rFonts w:ascii="Arial" w:cs="Arial" w:eastAsia="Arial" w:hAnsi="Arial"/>
          <w:color w:val="000000"/>
        </w:rPr>
      </w:pPr>
      <w:bookmarkStart w:colFirst="0" w:colLast="0" w:name="_heading=h.gjdgxs" w:id="0"/>
      <w:bookmarkEnd w:id="0"/>
      <w:r w:rsidDel="00000000" w:rsidR="00000000" w:rsidRPr="00000000">
        <w:rPr>
          <w:rFonts w:ascii="Arial" w:cs="Arial" w:eastAsia="Arial" w:hAnsi="Arial"/>
          <w:color w:val="000000"/>
          <w:rtl w:val="0"/>
        </w:rPr>
        <w:t xml:space="preserve">Fixtures Secretary:</w:t>
      </w:r>
    </w:p>
    <w:p w:rsidR="00000000" w:rsidDel="00000000" w:rsidP="00000000" w:rsidRDefault="00000000" w:rsidRPr="00000000" w14:paraId="0000000F">
      <w:pPr>
        <w:numPr>
          <w:ilvl w:val="1"/>
          <w:numId w:val="2"/>
        </w:numPr>
        <w:pBdr>
          <w:top w:space="0" w:sz="0" w:val="nil"/>
          <w:left w:space="0" w:sz="0" w:val="nil"/>
          <w:bottom w:space="0" w:sz="0" w:val="nil"/>
          <w:right w:space="0" w:sz="0" w:val="nil"/>
          <w:between w:space="0" w:sz="0" w:val="nil"/>
        </w:pBdr>
        <w:ind w:left="1872" w:hanging="430.99999999999994"/>
        <w:rPr>
          <w:rFonts w:ascii="Arial" w:cs="Arial" w:eastAsia="Arial" w:hAnsi="Arial"/>
          <w:color w:val="000000"/>
        </w:rPr>
      </w:pPr>
      <w:r w:rsidDel="00000000" w:rsidR="00000000" w:rsidRPr="00000000">
        <w:rPr>
          <w:rFonts w:ascii="Arial" w:cs="Arial" w:eastAsia="Arial" w:hAnsi="Arial"/>
          <w:color w:val="000000"/>
          <w:rtl w:val="0"/>
        </w:rPr>
        <w:t xml:space="preserve">Play Cricket:</w:t>
      </w:r>
    </w:p>
    <w:p w:rsidR="00000000" w:rsidDel="00000000" w:rsidP="00000000" w:rsidRDefault="00000000" w:rsidRPr="00000000" w14:paraId="00000010">
      <w:pPr>
        <w:numPr>
          <w:ilvl w:val="1"/>
          <w:numId w:val="2"/>
        </w:numPr>
        <w:pBdr>
          <w:top w:space="0" w:sz="0" w:val="nil"/>
          <w:left w:space="0" w:sz="0" w:val="nil"/>
          <w:bottom w:space="0" w:sz="0" w:val="nil"/>
          <w:right w:space="0" w:sz="0" w:val="nil"/>
          <w:between w:space="0" w:sz="0" w:val="nil"/>
        </w:pBdr>
        <w:ind w:left="1872" w:hanging="430.99999999999994"/>
        <w:rPr>
          <w:rFonts w:ascii="Arial" w:cs="Arial" w:eastAsia="Arial" w:hAnsi="Arial"/>
          <w:color w:val="000000"/>
        </w:rPr>
      </w:pPr>
      <w:r w:rsidDel="00000000" w:rsidR="00000000" w:rsidRPr="00000000">
        <w:rPr>
          <w:rFonts w:ascii="Arial" w:cs="Arial" w:eastAsia="Arial" w:hAnsi="Arial"/>
          <w:color w:val="000000"/>
          <w:rtl w:val="0"/>
        </w:rPr>
        <w:t xml:space="preserve">Disciplinary Report:</w:t>
      </w:r>
    </w:p>
    <w:p w:rsidR="00000000" w:rsidDel="00000000" w:rsidP="00000000" w:rsidRDefault="00000000" w:rsidRPr="00000000" w14:paraId="00000011">
      <w:pPr>
        <w:numPr>
          <w:ilvl w:val="1"/>
          <w:numId w:val="2"/>
        </w:numPr>
        <w:pBdr>
          <w:top w:space="0" w:sz="0" w:val="nil"/>
          <w:left w:space="0" w:sz="0" w:val="nil"/>
          <w:bottom w:space="0" w:sz="0" w:val="nil"/>
          <w:right w:space="0" w:sz="0" w:val="nil"/>
          <w:between w:space="0" w:sz="0" w:val="nil"/>
        </w:pBdr>
        <w:ind w:left="1872" w:hanging="430.99999999999994"/>
        <w:rPr>
          <w:rFonts w:ascii="Arial" w:cs="Arial" w:eastAsia="Arial" w:hAnsi="Arial"/>
          <w:color w:val="000000"/>
        </w:rPr>
      </w:pPr>
      <w:r w:rsidDel="00000000" w:rsidR="00000000" w:rsidRPr="00000000">
        <w:rPr>
          <w:rFonts w:ascii="Arial" w:cs="Arial" w:eastAsia="Arial" w:hAnsi="Arial"/>
          <w:color w:val="000000"/>
          <w:rtl w:val="0"/>
        </w:rPr>
        <w:t xml:space="preserve">Umpires Report:</w:t>
      </w:r>
    </w:p>
    <w:p w:rsidR="00000000" w:rsidDel="00000000" w:rsidP="00000000" w:rsidRDefault="00000000" w:rsidRPr="00000000" w14:paraId="00000012">
      <w:pPr>
        <w:numPr>
          <w:ilvl w:val="1"/>
          <w:numId w:val="2"/>
        </w:numPr>
        <w:pBdr>
          <w:top w:space="0" w:sz="0" w:val="nil"/>
          <w:left w:space="0" w:sz="0" w:val="nil"/>
          <w:bottom w:space="0" w:sz="0" w:val="nil"/>
          <w:right w:space="0" w:sz="0" w:val="nil"/>
          <w:between w:space="0" w:sz="0" w:val="nil"/>
        </w:pBdr>
        <w:ind w:left="1872" w:hanging="430.99999999999994"/>
        <w:rPr>
          <w:rFonts w:ascii="Arial" w:cs="Arial" w:eastAsia="Arial" w:hAnsi="Arial"/>
          <w:color w:val="000000"/>
        </w:rPr>
      </w:pPr>
      <w:r w:rsidDel="00000000" w:rsidR="00000000" w:rsidRPr="00000000">
        <w:rPr>
          <w:rFonts w:ascii="Arial" w:cs="Arial" w:eastAsia="Arial" w:hAnsi="Arial"/>
          <w:color w:val="000000"/>
          <w:rtl w:val="0"/>
        </w:rPr>
        <w:t xml:space="preserve">Cricket Balls and Sponsors:</w:t>
      </w:r>
    </w:p>
    <w:p w:rsidR="00000000" w:rsidDel="00000000" w:rsidP="00000000" w:rsidRDefault="00000000" w:rsidRPr="00000000" w14:paraId="00000013">
      <w:pPr>
        <w:numPr>
          <w:ilvl w:val="0"/>
          <w:numId w:val="2"/>
        </w:numPr>
        <w:pBdr>
          <w:top w:space="0" w:sz="0" w:val="nil"/>
          <w:left w:space="0" w:sz="0" w:val="nil"/>
          <w:bottom w:space="0" w:sz="0" w:val="nil"/>
          <w:right w:space="0" w:sz="0" w:val="nil"/>
          <w:between w:space="0" w:sz="0" w:val="nil"/>
        </w:pBdr>
        <w:ind w:left="1434" w:hanging="357"/>
        <w:rPr>
          <w:rFonts w:ascii="Arial" w:cs="Arial" w:eastAsia="Arial" w:hAnsi="Arial"/>
          <w:color w:val="000000"/>
        </w:rPr>
      </w:pPr>
      <w:r w:rsidDel="00000000" w:rsidR="00000000" w:rsidRPr="00000000">
        <w:rPr>
          <w:rFonts w:ascii="Arial" w:cs="Arial" w:eastAsia="Arial" w:hAnsi="Arial"/>
          <w:color w:val="000000"/>
          <w:rtl w:val="0"/>
        </w:rPr>
        <w:t xml:space="preserve">Consideration and voting on proposals for AGM resolutions (see </w:t>
      </w:r>
      <w:r w:rsidDel="00000000" w:rsidR="00000000" w:rsidRPr="00000000">
        <w:rPr>
          <w:rFonts w:ascii="Arial" w:cs="Arial" w:eastAsia="Arial" w:hAnsi="Arial"/>
          <w:rtl w:val="0"/>
        </w:rPr>
        <w:t xml:space="preserve">below agenda</w:t>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14">
      <w:pPr>
        <w:numPr>
          <w:ilvl w:val="0"/>
          <w:numId w:val="2"/>
        </w:numPr>
        <w:pBdr>
          <w:top w:space="0" w:sz="0" w:val="nil"/>
          <w:left w:space="0" w:sz="0" w:val="nil"/>
          <w:bottom w:space="0" w:sz="0" w:val="nil"/>
          <w:right w:space="0" w:sz="0" w:val="nil"/>
          <w:between w:space="0" w:sz="0" w:val="nil"/>
        </w:pBdr>
        <w:ind w:left="1434" w:hanging="357"/>
        <w:rPr>
          <w:rFonts w:ascii="Arial" w:cs="Arial" w:eastAsia="Arial" w:hAnsi="Arial"/>
          <w:color w:val="000000"/>
        </w:rPr>
      </w:pPr>
      <w:r w:rsidDel="00000000" w:rsidR="00000000" w:rsidRPr="00000000">
        <w:rPr>
          <w:rFonts w:ascii="Arial" w:cs="Arial" w:eastAsia="Arial" w:hAnsi="Arial"/>
          <w:color w:val="000000"/>
          <w:rtl w:val="0"/>
        </w:rPr>
        <w:t xml:space="preserve">Election of Officers for the League: </w:t>
      </w:r>
    </w:p>
    <w:p w:rsidR="00000000" w:rsidDel="00000000" w:rsidP="00000000" w:rsidRDefault="00000000" w:rsidRPr="00000000" w14:paraId="00000015">
      <w:pPr>
        <w:pBdr>
          <w:top w:space="0" w:sz="0" w:val="nil"/>
          <w:left w:space="0" w:sz="0" w:val="nil"/>
          <w:bottom w:space="0" w:sz="0" w:val="nil"/>
          <w:right w:space="0" w:sz="0" w:val="nil"/>
          <w:between w:space="0" w:sz="0" w:val="nil"/>
        </w:pBdr>
        <w:ind w:left="1440" w:firstLine="0"/>
        <w:rPr>
          <w:rFonts w:ascii="Arial" w:cs="Arial" w:eastAsia="Arial" w:hAnsi="Arial"/>
        </w:rPr>
      </w:pPr>
      <w:r w:rsidDel="00000000" w:rsidR="00000000" w:rsidRPr="00000000">
        <w:rPr>
          <w:rFonts w:ascii="Arial" w:cs="Arial" w:eastAsia="Arial" w:hAnsi="Arial"/>
          <w:rtl w:val="0"/>
        </w:rPr>
        <w:t xml:space="preserve">Chairman - T Clarke ( Harold Wood) - Meetings attended in 2023 8</w:t>
      </w:r>
    </w:p>
    <w:p w:rsidR="00000000" w:rsidDel="00000000" w:rsidP="00000000" w:rsidRDefault="00000000" w:rsidRPr="00000000" w14:paraId="00000016">
      <w:pPr>
        <w:pBdr>
          <w:top w:space="0" w:sz="0" w:val="nil"/>
          <w:left w:space="0" w:sz="0" w:val="nil"/>
          <w:bottom w:space="0" w:sz="0" w:val="nil"/>
          <w:right w:space="0" w:sz="0" w:val="nil"/>
          <w:between w:space="0" w:sz="0" w:val="nil"/>
        </w:pBdr>
        <w:ind w:left="1440" w:firstLine="0"/>
        <w:rPr>
          <w:rFonts w:ascii="Arial" w:cs="Arial" w:eastAsia="Arial" w:hAnsi="Arial"/>
        </w:rPr>
      </w:pPr>
      <w:r w:rsidDel="00000000" w:rsidR="00000000" w:rsidRPr="00000000">
        <w:rPr>
          <w:rFonts w:ascii="Arial" w:cs="Arial" w:eastAsia="Arial" w:hAnsi="Arial"/>
          <w:rtl w:val="0"/>
        </w:rPr>
        <w:t xml:space="preserve">Secretary - P Frame (Hutton) - 7</w:t>
      </w:r>
    </w:p>
    <w:p w:rsidR="00000000" w:rsidDel="00000000" w:rsidP="00000000" w:rsidRDefault="00000000" w:rsidRPr="00000000" w14:paraId="00000017">
      <w:pPr>
        <w:pBdr>
          <w:top w:space="0" w:sz="0" w:val="nil"/>
          <w:left w:space="0" w:sz="0" w:val="nil"/>
          <w:bottom w:space="0" w:sz="0" w:val="nil"/>
          <w:right w:space="0" w:sz="0" w:val="nil"/>
          <w:between w:space="0" w:sz="0" w:val="nil"/>
        </w:pBdr>
        <w:ind w:left="1440" w:firstLine="0"/>
        <w:rPr>
          <w:rFonts w:ascii="Arial" w:cs="Arial" w:eastAsia="Arial" w:hAnsi="Arial"/>
        </w:rPr>
      </w:pPr>
      <w:r w:rsidDel="00000000" w:rsidR="00000000" w:rsidRPr="00000000">
        <w:rPr>
          <w:rFonts w:ascii="Arial" w:cs="Arial" w:eastAsia="Arial" w:hAnsi="Arial"/>
          <w:rtl w:val="0"/>
        </w:rPr>
        <w:t xml:space="preserve">Treasurer - C Hunt (Southend-on-Sea &amp; EMT) - 7</w:t>
      </w:r>
    </w:p>
    <w:p w:rsidR="00000000" w:rsidDel="00000000" w:rsidP="00000000" w:rsidRDefault="00000000" w:rsidRPr="00000000" w14:paraId="00000018">
      <w:pPr>
        <w:pBdr>
          <w:top w:space="0" w:sz="0" w:val="nil"/>
          <w:left w:space="0" w:sz="0" w:val="nil"/>
          <w:bottom w:space="0" w:sz="0" w:val="nil"/>
          <w:right w:space="0" w:sz="0" w:val="nil"/>
          <w:between w:space="0" w:sz="0" w:val="nil"/>
        </w:pBdr>
        <w:ind w:left="1440" w:firstLine="0"/>
        <w:rPr>
          <w:rFonts w:ascii="Arial" w:cs="Arial" w:eastAsia="Arial" w:hAnsi="Arial"/>
        </w:rPr>
      </w:pPr>
      <w:r w:rsidDel="00000000" w:rsidR="00000000" w:rsidRPr="00000000">
        <w:rPr>
          <w:rFonts w:ascii="Arial" w:cs="Arial" w:eastAsia="Arial" w:hAnsi="Arial"/>
          <w:rtl w:val="0"/>
        </w:rPr>
        <w:t xml:space="preserve">Premier League Rep - A Akram (Wanstead &amp; Snaresbrook) - 6</w:t>
      </w:r>
    </w:p>
    <w:p w:rsidR="00000000" w:rsidDel="00000000" w:rsidP="00000000" w:rsidRDefault="00000000" w:rsidRPr="00000000" w14:paraId="00000019">
      <w:pPr>
        <w:pBdr>
          <w:top w:space="0" w:sz="0" w:val="nil"/>
          <w:left w:space="0" w:sz="0" w:val="nil"/>
          <w:bottom w:space="0" w:sz="0" w:val="nil"/>
          <w:right w:space="0" w:sz="0" w:val="nil"/>
          <w:between w:space="0" w:sz="0" w:val="nil"/>
        </w:pBdr>
        <w:ind w:left="1440" w:firstLine="0"/>
        <w:rPr>
          <w:rFonts w:ascii="Arial" w:cs="Arial" w:eastAsia="Arial" w:hAnsi="Arial"/>
        </w:rPr>
      </w:pPr>
      <w:r w:rsidDel="00000000" w:rsidR="00000000" w:rsidRPr="00000000">
        <w:rPr>
          <w:rFonts w:ascii="Arial" w:cs="Arial" w:eastAsia="Arial" w:hAnsi="Arial"/>
          <w:rtl w:val="0"/>
        </w:rPr>
        <w:t xml:space="preserve">Competitions - D Evans (Hutton) - 6</w:t>
      </w:r>
    </w:p>
    <w:p w:rsidR="00000000" w:rsidDel="00000000" w:rsidP="00000000" w:rsidRDefault="00000000" w:rsidRPr="00000000" w14:paraId="0000001A">
      <w:pPr>
        <w:pBdr>
          <w:top w:space="0" w:sz="0" w:val="nil"/>
          <w:left w:space="0" w:sz="0" w:val="nil"/>
          <w:bottom w:space="0" w:sz="0" w:val="nil"/>
          <w:right w:space="0" w:sz="0" w:val="nil"/>
          <w:between w:space="0" w:sz="0" w:val="nil"/>
        </w:pBdr>
        <w:ind w:left="1440" w:firstLine="0"/>
        <w:rPr>
          <w:rFonts w:ascii="Arial" w:cs="Arial" w:eastAsia="Arial" w:hAnsi="Arial"/>
        </w:rPr>
      </w:pPr>
      <w:r w:rsidDel="00000000" w:rsidR="00000000" w:rsidRPr="00000000">
        <w:rPr>
          <w:rFonts w:ascii="Arial" w:cs="Arial" w:eastAsia="Arial" w:hAnsi="Arial"/>
          <w:rtl w:val="0"/>
        </w:rPr>
        <w:t xml:space="preserve">ECiC - G Jelley - 6</w:t>
      </w:r>
    </w:p>
    <w:p w:rsidR="00000000" w:rsidDel="00000000" w:rsidP="00000000" w:rsidRDefault="00000000" w:rsidRPr="00000000" w14:paraId="0000001B">
      <w:pPr>
        <w:pBdr>
          <w:top w:space="0" w:sz="0" w:val="nil"/>
          <w:left w:space="0" w:sz="0" w:val="nil"/>
          <w:bottom w:space="0" w:sz="0" w:val="nil"/>
          <w:right w:space="0" w:sz="0" w:val="nil"/>
          <w:between w:space="0" w:sz="0" w:val="nil"/>
        </w:pBdr>
        <w:ind w:left="1440" w:firstLine="0"/>
        <w:rPr>
          <w:rFonts w:ascii="Arial" w:cs="Arial" w:eastAsia="Arial" w:hAnsi="Arial"/>
        </w:rPr>
      </w:pPr>
      <w:r w:rsidDel="00000000" w:rsidR="00000000" w:rsidRPr="00000000">
        <w:rPr>
          <w:rFonts w:ascii="Arial" w:cs="Arial" w:eastAsia="Arial" w:hAnsi="Arial"/>
          <w:rtl w:val="0"/>
        </w:rPr>
        <w:t xml:space="preserve">Umpires Rep - G Marshall  - 7</w:t>
      </w:r>
    </w:p>
    <w:p w:rsidR="00000000" w:rsidDel="00000000" w:rsidP="00000000" w:rsidRDefault="00000000" w:rsidRPr="00000000" w14:paraId="0000001C">
      <w:pPr>
        <w:pBdr>
          <w:top w:space="0" w:sz="0" w:val="nil"/>
          <w:left w:space="0" w:sz="0" w:val="nil"/>
          <w:bottom w:space="0" w:sz="0" w:val="nil"/>
          <w:right w:space="0" w:sz="0" w:val="nil"/>
          <w:between w:space="0" w:sz="0" w:val="nil"/>
        </w:pBdr>
        <w:ind w:left="1440" w:firstLine="0"/>
        <w:rPr>
          <w:rFonts w:ascii="Arial" w:cs="Arial" w:eastAsia="Arial" w:hAnsi="Arial"/>
        </w:rPr>
      </w:pPr>
      <w:r w:rsidDel="00000000" w:rsidR="00000000" w:rsidRPr="00000000">
        <w:rPr>
          <w:rFonts w:ascii="Arial" w:cs="Arial" w:eastAsia="Arial" w:hAnsi="Arial"/>
          <w:rtl w:val="0"/>
        </w:rPr>
        <w:t xml:space="preserve">Sponsorship - A Pearson (Woodford Wells) - 8</w:t>
      </w:r>
    </w:p>
    <w:p w:rsidR="00000000" w:rsidDel="00000000" w:rsidP="00000000" w:rsidRDefault="00000000" w:rsidRPr="00000000" w14:paraId="0000001D">
      <w:pPr>
        <w:pBdr>
          <w:top w:space="0" w:sz="0" w:val="nil"/>
          <w:left w:space="0" w:sz="0" w:val="nil"/>
          <w:bottom w:space="0" w:sz="0" w:val="nil"/>
          <w:right w:space="0" w:sz="0" w:val="nil"/>
          <w:between w:space="0" w:sz="0" w:val="nil"/>
        </w:pBdr>
        <w:ind w:left="1440" w:firstLine="0"/>
        <w:rPr>
          <w:rFonts w:ascii="Arial" w:cs="Arial" w:eastAsia="Arial" w:hAnsi="Arial"/>
        </w:rPr>
      </w:pPr>
      <w:r w:rsidDel="00000000" w:rsidR="00000000" w:rsidRPr="00000000">
        <w:rPr>
          <w:rFonts w:ascii="Arial" w:cs="Arial" w:eastAsia="Arial" w:hAnsi="Arial"/>
          <w:rtl w:val="0"/>
        </w:rPr>
        <w:t xml:space="preserve">Play Cricket/ Website - P Frame (Hutton) - 7 and N Ishaq (Redbridge) n/a</w:t>
      </w:r>
    </w:p>
    <w:p w:rsidR="00000000" w:rsidDel="00000000" w:rsidP="00000000" w:rsidRDefault="00000000" w:rsidRPr="00000000" w14:paraId="0000001E">
      <w:pPr>
        <w:pBdr>
          <w:top w:space="0" w:sz="0" w:val="nil"/>
          <w:left w:space="0" w:sz="0" w:val="nil"/>
          <w:bottom w:space="0" w:sz="0" w:val="nil"/>
          <w:right w:space="0" w:sz="0" w:val="nil"/>
          <w:between w:space="0" w:sz="0" w:val="nil"/>
        </w:pBdr>
        <w:ind w:left="1440" w:firstLine="0"/>
        <w:rPr>
          <w:rFonts w:ascii="Arial" w:cs="Arial" w:eastAsia="Arial" w:hAnsi="Arial"/>
        </w:rPr>
      </w:pPr>
      <w:r w:rsidDel="00000000" w:rsidR="00000000" w:rsidRPr="00000000">
        <w:rPr>
          <w:rFonts w:ascii="Arial" w:cs="Arial" w:eastAsia="Arial" w:hAnsi="Arial"/>
          <w:rtl w:val="0"/>
        </w:rPr>
        <w:t xml:space="preserve">Disciplinary Officer - T Sanderson (Epping) - 6</w:t>
      </w:r>
    </w:p>
    <w:p w:rsidR="00000000" w:rsidDel="00000000" w:rsidP="00000000" w:rsidRDefault="00000000" w:rsidRPr="00000000" w14:paraId="0000001F">
      <w:pPr>
        <w:pBdr>
          <w:top w:space="0" w:sz="0" w:val="nil"/>
          <w:left w:space="0" w:sz="0" w:val="nil"/>
          <w:bottom w:space="0" w:sz="0" w:val="nil"/>
          <w:right w:space="0" w:sz="0" w:val="nil"/>
          <w:between w:space="0" w:sz="0" w:val="nil"/>
        </w:pBdr>
        <w:ind w:left="1440" w:firstLine="0"/>
        <w:rPr>
          <w:rFonts w:ascii="Arial" w:cs="Arial" w:eastAsia="Arial" w:hAnsi="Arial"/>
        </w:rPr>
      </w:pPr>
      <w:r w:rsidDel="00000000" w:rsidR="00000000" w:rsidRPr="00000000">
        <w:rPr>
          <w:rFonts w:ascii="Arial" w:cs="Arial" w:eastAsia="Arial" w:hAnsi="Arial"/>
          <w:rtl w:val="0"/>
        </w:rPr>
        <w:t xml:space="preserve">ECiC - G Pryke - 6</w:t>
      </w:r>
    </w:p>
    <w:p w:rsidR="00000000" w:rsidDel="00000000" w:rsidP="00000000" w:rsidRDefault="00000000" w:rsidRPr="00000000" w14:paraId="00000020">
      <w:pPr>
        <w:pBdr>
          <w:top w:space="0" w:sz="0" w:val="nil"/>
          <w:left w:space="0" w:sz="0" w:val="nil"/>
          <w:bottom w:space="0" w:sz="0" w:val="nil"/>
          <w:right w:space="0" w:sz="0" w:val="nil"/>
          <w:between w:space="0" w:sz="0" w:val="nil"/>
        </w:pBdr>
        <w:ind w:left="1440" w:firstLine="0"/>
        <w:rPr>
          <w:rFonts w:ascii="Arial" w:cs="Arial" w:eastAsia="Arial" w:hAnsi="Arial"/>
        </w:rPr>
      </w:pPr>
      <w:r w:rsidDel="00000000" w:rsidR="00000000" w:rsidRPr="00000000">
        <w:rPr>
          <w:rFonts w:ascii="Arial" w:cs="Arial" w:eastAsia="Arial" w:hAnsi="Arial"/>
          <w:rtl w:val="0"/>
        </w:rPr>
        <w:t xml:space="preserve">Women’s League Rep -  0</w:t>
      </w:r>
    </w:p>
    <w:p w:rsidR="00000000" w:rsidDel="00000000" w:rsidP="00000000" w:rsidRDefault="00000000" w:rsidRPr="00000000" w14:paraId="00000021">
      <w:pPr>
        <w:pBdr>
          <w:top w:space="0" w:sz="0" w:val="nil"/>
          <w:left w:space="0" w:sz="0" w:val="nil"/>
          <w:bottom w:space="0" w:sz="0" w:val="nil"/>
          <w:right w:space="0" w:sz="0" w:val="nil"/>
          <w:between w:space="0" w:sz="0" w:val="nil"/>
        </w:pBdr>
        <w:ind w:left="1440" w:firstLine="0"/>
        <w:rPr>
          <w:rFonts w:ascii="Arial" w:cs="Arial" w:eastAsia="Arial" w:hAnsi="Arial"/>
        </w:rPr>
      </w:pPr>
      <w:r w:rsidDel="00000000" w:rsidR="00000000" w:rsidRPr="00000000">
        <w:rPr>
          <w:rFonts w:ascii="Arial" w:cs="Arial" w:eastAsia="Arial" w:hAnsi="Arial"/>
          <w:rtl w:val="0"/>
        </w:rPr>
        <w:t xml:space="preserve">League Dinner - A Karim (Neo) - 7</w:t>
      </w:r>
    </w:p>
    <w:p w:rsidR="00000000" w:rsidDel="00000000" w:rsidP="00000000" w:rsidRDefault="00000000" w:rsidRPr="00000000" w14:paraId="00000022">
      <w:pPr>
        <w:pBdr>
          <w:top w:space="0" w:sz="0" w:val="nil"/>
          <w:left w:space="0" w:sz="0" w:val="nil"/>
          <w:bottom w:space="0" w:sz="0" w:val="nil"/>
          <w:right w:space="0" w:sz="0" w:val="nil"/>
          <w:between w:space="0" w:sz="0" w:val="nil"/>
        </w:pBdr>
        <w:ind w:left="1440" w:firstLine="0"/>
        <w:rPr>
          <w:rFonts w:ascii="Arial" w:cs="Arial" w:eastAsia="Arial" w:hAnsi="Arial"/>
        </w:rPr>
      </w:pPr>
      <w:r w:rsidDel="00000000" w:rsidR="00000000" w:rsidRPr="00000000">
        <w:rPr>
          <w:rFonts w:ascii="Arial" w:cs="Arial" w:eastAsia="Arial" w:hAnsi="Arial"/>
          <w:rtl w:val="0"/>
        </w:rPr>
        <w:t xml:space="preserve">Fixtures - S Pathak - 6</w:t>
      </w:r>
    </w:p>
    <w:p w:rsidR="00000000" w:rsidDel="00000000" w:rsidP="00000000" w:rsidRDefault="00000000" w:rsidRPr="00000000" w14:paraId="00000023">
      <w:pPr>
        <w:numPr>
          <w:ilvl w:val="0"/>
          <w:numId w:val="2"/>
        </w:numPr>
        <w:pBdr>
          <w:top w:space="0" w:sz="0" w:val="nil"/>
          <w:left w:space="0" w:sz="0" w:val="nil"/>
          <w:bottom w:space="0" w:sz="0" w:val="nil"/>
          <w:right w:space="0" w:sz="0" w:val="nil"/>
          <w:between w:space="0" w:sz="0" w:val="nil"/>
        </w:pBdr>
        <w:ind w:left="1434" w:hanging="357"/>
        <w:rPr>
          <w:rFonts w:ascii="Arial" w:cs="Arial" w:eastAsia="Arial" w:hAnsi="Arial"/>
          <w:color w:val="000000"/>
        </w:rPr>
      </w:pPr>
      <w:r w:rsidDel="00000000" w:rsidR="00000000" w:rsidRPr="00000000">
        <w:rPr>
          <w:rFonts w:ascii="Arial" w:cs="Arial" w:eastAsia="Arial" w:hAnsi="Arial"/>
          <w:color w:val="000000"/>
          <w:rtl w:val="0"/>
        </w:rPr>
        <w:t xml:space="preserve">Election of auditors (Edmund Carr Chartered Accountants)</w:t>
      </w:r>
    </w:p>
    <w:p w:rsidR="00000000" w:rsidDel="00000000" w:rsidP="00000000" w:rsidRDefault="00000000" w:rsidRPr="00000000" w14:paraId="00000024">
      <w:pPr>
        <w:numPr>
          <w:ilvl w:val="0"/>
          <w:numId w:val="2"/>
        </w:numPr>
        <w:pBdr>
          <w:top w:space="0" w:sz="0" w:val="nil"/>
          <w:left w:space="0" w:sz="0" w:val="nil"/>
          <w:bottom w:space="0" w:sz="0" w:val="nil"/>
          <w:right w:space="0" w:sz="0" w:val="nil"/>
          <w:between w:space="0" w:sz="0" w:val="nil"/>
        </w:pBdr>
        <w:ind w:left="1434" w:hanging="357"/>
        <w:rPr>
          <w:rFonts w:ascii="Arial" w:cs="Arial" w:eastAsia="Arial" w:hAnsi="Arial"/>
          <w:color w:val="000000"/>
        </w:rPr>
      </w:pPr>
      <w:r w:rsidDel="00000000" w:rsidR="00000000" w:rsidRPr="00000000">
        <w:rPr>
          <w:rFonts w:ascii="Arial" w:cs="Arial" w:eastAsia="Arial" w:hAnsi="Arial"/>
          <w:color w:val="000000"/>
          <w:rtl w:val="0"/>
        </w:rPr>
        <w:t xml:space="preserve">Cups and Competitions:</w:t>
        <w:tab/>
        <w:tab/>
        <w:tab/>
        <w:tab/>
        <w:tab/>
        <w:tab/>
        <w:tab/>
        <w:t xml:space="preserve">DE</w:t>
      </w:r>
    </w:p>
    <w:p w:rsidR="00000000" w:rsidDel="00000000" w:rsidP="00000000" w:rsidRDefault="00000000" w:rsidRPr="00000000" w14:paraId="00000025">
      <w:pPr>
        <w:numPr>
          <w:ilvl w:val="1"/>
          <w:numId w:val="2"/>
        </w:numPr>
        <w:pBdr>
          <w:top w:space="0" w:sz="0" w:val="nil"/>
          <w:left w:space="0" w:sz="0" w:val="nil"/>
          <w:bottom w:space="0" w:sz="0" w:val="nil"/>
          <w:right w:space="0" w:sz="0" w:val="nil"/>
          <w:between w:space="0" w:sz="0" w:val="nil"/>
        </w:pBdr>
        <w:ind w:left="1872" w:hanging="430.99999999999994"/>
        <w:rPr>
          <w:rFonts w:ascii="Arial" w:cs="Arial" w:eastAsia="Arial" w:hAnsi="Arial"/>
          <w:color w:val="000000"/>
        </w:rPr>
      </w:pPr>
      <w:r w:rsidDel="00000000" w:rsidR="00000000" w:rsidRPr="00000000">
        <w:rPr>
          <w:rFonts w:ascii="Arial" w:cs="Arial" w:eastAsia="Arial" w:hAnsi="Arial"/>
          <w:color w:val="000000"/>
          <w:rtl w:val="0"/>
        </w:rPr>
        <w:t xml:space="preserve">202</w:t>
      </w:r>
      <w:r w:rsidDel="00000000" w:rsidR="00000000" w:rsidRPr="00000000">
        <w:rPr>
          <w:rFonts w:ascii="Arial" w:cs="Arial" w:eastAsia="Arial" w:hAnsi="Arial"/>
          <w:rtl w:val="0"/>
        </w:rPr>
        <w:t xml:space="preserve">4</w:t>
      </w:r>
      <w:r w:rsidDel="00000000" w:rsidR="00000000" w:rsidRPr="00000000">
        <w:rPr>
          <w:rFonts w:ascii="Arial" w:cs="Arial" w:eastAsia="Arial" w:hAnsi="Arial"/>
          <w:color w:val="000000"/>
          <w:rtl w:val="0"/>
        </w:rPr>
        <w:t xml:space="preserve"> League Cup Draw</w:t>
      </w:r>
    </w:p>
    <w:p w:rsidR="00000000" w:rsidDel="00000000" w:rsidP="00000000" w:rsidRDefault="00000000" w:rsidRPr="00000000" w14:paraId="00000026">
      <w:pPr>
        <w:numPr>
          <w:ilvl w:val="1"/>
          <w:numId w:val="2"/>
        </w:numPr>
        <w:pBdr>
          <w:top w:space="0" w:sz="0" w:val="nil"/>
          <w:left w:space="0" w:sz="0" w:val="nil"/>
          <w:bottom w:space="0" w:sz="0" w:val="nil"/>
          <w:right w:space="0" w:sz="0" w:val="nil"/>
          <w:between w:space="0" w:sz="0" w:val="nil"/>
        </w:pBdr>
        <w:ind w:left="1872" w:hanging="430.99999999999994"/>
        <w:rPr>
          <w:rFonts w:ascii="Arial" w:cs="Arial" w:eastAsia="Arial" w:hAnsi="Arial"/>
          <w:color w:val="000000"/>
        </w:rPr>
      </w:pPr>
      <w:r w:rsidDel="00000000" w:rsidR="00000000" w:rsidRPr="00000000">
        <w:rPr>
          <w:rFonts w:ascii="Arial" w:cs="Arial" w:eastAsia="Arial" w:hAnsi="Arial"/>
          <w:color w:val="000000"/>
          <w:rtl w:val="0"/>
        </w:rPr>
        <w:t xml:space="preserve">202</w:t>
      </w:r>
      <w:r w:rsidDel="00000000" w:rsidR="00000000" w:rsidRPr="00000000">
        <w:rPr>
          <w:rFonts w:ascii="Arial" w:cs="Arial" w:eastAsia="Arial" w:hAnsi="Arial"/>
          <w:rtl w:val="0"/>
        </w:rPr>
        <w:t xml:space="preserve">4</w:t>
      </w:r>
      <w:r w:rsidDel="00000000" w:rsidR="00000000" w:rsidRPr="00000000">
        <w:rPr>
          <w:rFonts w:ascii="Arial" w:cs="Arial" w:eastAsia="Arial" w:hAnsi="Arial"/>
          <w:color w:val="000000"/>
          <w:rtl w:val="0"/>
        </w:rPr>
        <w:t xml:space="preserve"> T20 Competition Draw</w:t>
      </w:r>
    </w:p>
    <w:p w:rsidR="00000000" w:rsidDel="00000000" w:rsidP="00000000" w:rsidRDefault="00000000" w:rsidRPr="00000000" w14:paraId="00000027">
      <w:pPr>
        <w:numPr>
          <w:ilvl w:val="0"/>
          <w:numId w:val="2"/>
        </w:numPr>
        <w:pBdr>
          <w:top w:space="0" w:sz="0" w:val="nil"/>
          <w:left w:space="0" w:sz="0" w:val="nil"/>
          <w:bottom w:space="0" w:sz="0" w:val="nil"/>
          <w:right w:space="0" w:sz="0" w:val="nil"/>
          <w:between w:space="0" w:sz="0" w:val="nil"/>
        </w:pBdr>
        <w:ind w:left="1434" w:hanging="357"/>
        <w:rPr>
          <w:rFonts w:ascii="Arial" w:cs="Arial" w:eastAsia="Arial" w:hAnsi="Arial"/>
          <w:color w:val="000000"/>
        </w:rPr>
      </w:pPr>
      <w:r w:rsidDel="00000000" w:rsidR="00000000" w:rsidRPr="00000000">
        <w:rPr>
          <w:rFonts w:ascii="Arial" w:cs="Arial" w:eastAsia="Arial" w:hAnsi="Arial"/>
          <w:color w:val="000000"/>
          <w:rtl w:val="0"/>
        </w:rPr>
        <w:t xml:space="preserve">Any Other Business:</w:t>
        <w:tab/>
        <w:tab/>
        <w:tab/>
        <w:tab/>
        <w:tab/>
        <w:tab/>
        <w:tab/>
        <w:tab/>
        <w:t xml:space="preserve">ALL</w:t>
      </w:r>
    </w:p>
    <w:p w:rsidR="00000000" w:rsidDel="00000000" w:rsidP="00000000" w:rsidRDefault="00000000" w:rsidRPr="00000000" w14:paraId="00000028">
      <w:pPr>
        <w:pBdr>
          <w:top w:space="0" w:sz="0" w:val="nil"/>
          <w:left w:space="0" w:sz="0" w:val="nil"/>
          <w:bottom w:space="0" w:sz="0" w:val="nil"/>
          <w:right w:space="0" w:sz="0" w:val="nil"/>
          <w:between w:space="0" w:sz="0" w:val="nil"/>
        </w:pBdr>
        <w:ind w:left="1440" w:firstLine="0"/>
        <w:rPr>
          <w:rFonts w:ascii="Arial" w:cs="Arial" w:eastAsia="Arial" w:hAnsi="Arial"/>
        </w:rPr>
      </w:pPr>
      <w:r w:rsidDel="00000000" w:rsidR="00000000" w:rsidRPr="00000000">
        <w:rPr>
          <w:rtl w:val="0"/>
        </w:rPr>
      </w:r>
    </w:p>
    <w:p w:rsidR="00000000" w:rsidDel="00000000" w:rsidP="00000000" w:rsidRDefault="00000000" w:rsidRPr="00000000" w14:paraId="00000029">
      <w:pPr>
        <w:spacing w:line="276" w:lineRule="auto"/>
        <w:jc w:val="center"/>
        <w:rPr>
          <w:rFonts w:ascii="Arial" w:cs="Arial" w:eastAsia="Arial" w:hAnsi="Arial"/>
          <w:b w:val="1"/>
          <w:sz w:val="34"/>
          <w:szCs w:val="34"/>
        </w:rPr>
      </w:pPr>
      <w:r w:rsidDel="00000000" w:rsidR="00000000" w:rsidRPr="00000000">
        <w:rPr>
          <w:rtl w:val="0"/>
        </w:rPr>
      </w:r>
    </w:p>
    <w:p w:rsidR="00000000" w:rsidDel="00000000" w:rsidP="00000000" w:rsidRDefault="00000000" w:rsidRPr="00000000" w14:paraId="0000002A">
      <w:pPr>
        <w:spacing w:line="276" w:lineRule="auto"/>
        <w:jc w:val="center"/>
        <w:rPr>
          <w:rFonts w:ascii="Arial" w:cs="Arial" w:eastAsia="Arial" w:hAnsi="Arial"/>
          <w:b w:val="1"/>
          <w:sz w:val="34"/>
          <w:szCs w:val="34"/>
        </w:rPr>
      </w:pPr>
      <w:r w:rsidDel="00000000" w:rsidR="00000000" w:rsidRPr="00000000">
        <w:rPr>
          <w:rtl w:val="0"/>
        </w:rPr>
      </w:r>
    </w:p>
    <w:p w:rsidR="00000000" w:rsidDel="00000000" w:rsidP="00000000" w:rsidRDefault="00000000" w:rsidRPr="00000000" w14:paraId="0000002B">
      <w:pPr>
        <w:spacing w:line="276" w:lineRule="auto"/>
        <w:jc w:val="center"/>
        <w:rPr>
          <w:rFonts w:ascii="Arial" w:cs="Arial" w:eastAsia="Arial" w:hAnsi="Arial"/>
          <w:b w:val="1"/>
          <w:sz w:val="34"/>
          <w:szCs w:val="34"/>
        </w:rPr>
      </w:pPr>
      <w:r w:rsidDel="00000000" w:rsidR="00000000" w:rsidRPr="00000000">
        <w:rPr>
          <w:rtl w:val="0"/>
        </w:rPr>
      </w:r>
    </w:p>
    <w:p w:rsidR="00000000" w:rsidDel="00000000" w:rsidP="00000000" w:rsidRDefault="00000000" w:rsidRPr="00000000" w14:paraId="0000002C">
      <w:pPr>
        <w:spacing w:line="276" w:lineRule="auto"/>
        <w:jc w:val="center"/>
        <w:rPr>
          <w:rFonts w:ascii="Arial" w:cs="Arial" w:eastAsia="Arial" w:hAnsi="Arial"/>
          <w:b w:val="1"/>
          <w:sz w:val="34"/>
          <w:szCs w:val="34"/>
        </w:rPr>
      </w:pPr>
      <w:r w:rsidDel="00000000" w:rsidR="00000000" w:rsidRPr="00000000">
        <w:rPr>
          <w:rFonts w:ascii="Arial" w:cs="Arial" w:eastAsia="Arial" w:hAnsi="Arial"/>
          <w:b w:val="1"/>
          <w:sz w:val="34"/>
          <w:szCs w:val="34"/>
          <w:rtl w:val="0"/>
        </w:rPr>
        <w:t xml:space="preserve">Proposals for HFEL AGM 2023</w:t>
      </w:r>
    </w:p>
    <w:p w:rsidR="00000000" w:rsidDel="00000000" w:rsidP="00000000" w:rsidRDefault="00000000" w:rsidRPr="00000000" w14:paraId="0000002D">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E">
      <w:pPr>
        <w:spacing w:after="400" w:before="240" w:line="276" w:lineRule="auto"/>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tl w:val="0"/>
        </w:rPr>
        <w:t xml:space="preserve">Proposal 1</w:t>
      </w:r>
    </w:p>
    <w:p w:rsidR="00000000" w:rsidDel="00000000" w:rsidP="00000000" w:rsidRDefault="00000000" w:rsidRPr="00000000" w14:paraId="0000002F">
      <w:pPr>
        <w:spacing w:after="400" w:before="240" w:line="276"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Current Constitution 8.1 ii</w:t>
      </w:r>
    </w:p>
    <w:p w:rsidR="00000000" w:rsidDel="00000000" w:rsidP="00000000" w:rsidRDefault="00000000" w:rsidRPr="00000000" w14:paraId="00000030">
      <w:pPr>
        <w:spacing w:after="400" w:before="240" w:line="276" w:lineRule="auto"/>
        <w:ind w:left="0" w:firstLine="0"/>
        <w:rPr>
          <w:rFonts w:ascii="Arial" w:cs="Arial" w:eastAsia="Arial" w:hAnsi="Arial"/>
        </w:rPr>
      </w:pPr>
      <w:r w:rsidDel="00000000" w:rsidR="00000000" w:rsidRPr="00000000">
        <w:rPr>
          <w:rFonts w:ascii="Arial" w:cs="Arial" w:eastAsia="Arial" w:hAnsi="Arial"/>
          <w:rtl w:val="0"/>
        </w:rPr>
        <w:t xml:space="preserve">The Executive Committee may by 31</w:t>
      </w:r>
      <w:r w:rsidDel="00000000" w:rsidR="00000000" w:rsidRPr="00000000">
        <w:rPr>
          <w:rFonts w:ascii="Arial" w:cs="Arial" w:eastAsia="Arial" w:hAnsi="Arial"/>
          <w:vertAlign w:val="superscript"/>
          <w:rtl w:val="0"/>
        </w:rPr>
        <w:t xml:space="preserve">st</w:t>
      </w:r>
      <w:r w:rsidDel="00000000" w:rsidR="00000000" w:rsidRPr="00000000">
        <w:rPr>
          <w:rFonts w:ascii="Arial" w:cs="Arial" w:eastAsia="Arial" w:hAnsi="Arial"/>
          <w:rtl w:val="0"/>
        </w:rPr>
        <w:t xml:space="preserve"> October  in any year, to be effective in the following season, admit into the bottom 1st Xl Division the 1</w:t>
      </w:r>
      <w:r w:rsidDel="00000000" w:rsidR="00000000" w:rsidRPr="00000000">
        <w:rPr>
          <w:rFonts w:ascii="Arial" w:cs="Arial" w:eastAsia="Arial" w:hAnsi="Arial"/>
          <w:vertAlign w:val="superscript"/>
          <w:rtl w:val="0"/>
        </w:rPr>
        <w:t xml:space="preserve">st</w:t>
      </w:r>
      <w:r w:rsidDel="00000000" w:rsidR="00000000" w:rsidRPr="00000000">
        <w:rPr>
          <w:rFonts w:ascii="Arial" w:cs="Arial" w:eastAsia="Arial" w:hAnsi="Arial"/>
          <w:rtl w:val="0"/>
        </w:rPr>
        <w:t xml:space="preserve"> Xls of an even number of clubs applying to become Associate Members of the League who have been previously approved by Essex Cricket in the Community, and who meet the criteria laid down by the Executive Committee. The 2</w:t>
      </w:r>
      <w:r w:rsidDel="00000000" w:rsidR="00000000" w:rsidRPr="00000000">
        <w:rPr>
          <w:rFonts w:ascii="Arial" w:cs="Arial" w:eastAsia="Arial" w:hAnsi="Arial"/>
          <w:vertAlign w:val="superscript"/>
          <w:rtl w:val="0"/>
        </w:rPr>
        <w:t xml:space="preserve">nd</w:t>
      </w:r>
      <w:r w:rsidDel="00000000" w:rsidR="00000000" w:rsidRPr="00000000">
        <w:rPr>
          <w:rFonts w:ascii="Arial" w:cs="Arial" w:eastAsia="Arial" w:hAnsi="Arial"/>
          <w:rtl w:val="0"/>
        </w:rPr>
        <w:t xml:space="preserve"> Xl and any lower XIs of any clubs so admitted into Associate Membership shall not become a part of the League. Clubs wishing to be considered for admission as Associate Members must apply by 15th October of the year prior to the year in which they wish to be admitted. On election, associate members must continue to enter their lower XIs in their existing league structures or other Saturday leagues. Associate members must continue to meet the league entry criteria as laid down by the Executive Committee.</w:t>
      </w:r>
    </w:p>
    <w:p w:rsidR="00000000" w:rsidDel="00000000" w:rsidP="00000000" w:rsidRDefault="00000000" w:rsidRPr="00000000" w14:paraId="00000031">
      <w:pPr>
        <w:spacing w:after="400" w:before="240" w:line="276"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Proposed new wording</w:t>
      </w:r>
    </w:p>
    <w:p w:rsidR="00000000" w:rsidDel="00000000" w:rsidP="00000000" w:rsidRDefault="00000000" w:rsidRPr="00000000" w14:paraId="00000032">
      <w:pPr>
        <w:spacing w:after="400" w:before="240" w:line="276" w:lineRule="auto"/>
        <w:rPr>
          <w:rFonts w:ascii="Arial" w:cs="Arial" w:eastAsia="Arial" w:hAnsi="Arial"/>
        </w:rPr>
      </w:pPr>
      <w:r w:rsidDel="00000000" w:rsidR="00000000" w:rsidRPr="00000000">
        <w:rPr>
          <w:rFonts w:ascii="Arial" w:cs="Arial" w:eastAsia="Arial" w:hAnsi="Arial"/>
          <w:rtl w:val="0"/>
        </w:rPr>
        <w:t xml:space="preserve">The Executive Committee may by 31</w:t>
      </w:r>
      <w:r w:rsidDel="00000000" w:rsidR="00000000" w:rsidRPr="00000000">
        <w:rPr>
          <w:rFonts w:ascii="Arial" w:cs="Arial" w:eastAsia="Arial" w:hAnsi="Arial"/>
          <w:vertAlign w:val="superscript"/>
          <w:rtl w:val="0"/>
        </w:rPr>
        <w:t xml:space="preserve">st</w:t>
      </w:r>
      <w:r w:rsidDel="00000000" w:rsidR="00000000" w:rsidRPr="00000000">
        <w:rPr>
          <w:rFonts w:ascii="Arial" w:cs="Arial" w:eastAsia="Arial" w:hAnsi="Arial"/>
          <w:rtl w:val="0"/>
        </w:rPr>
        <w:t xml:space="preserve"> October in any year, to be effective in the following season, admit into the bottom 1st Xl Division the 1</w:t>
      </w:r>
      <w:r w:rsidDel="00000000" w:rsidR="00000000" w:rsidRPr="00000000">
        <w:rPr>
          <w:rFonts w:ascii="Arial" w:cs="Arial" w:eastAsia="Arial" w:hAnsi="Arial"/>
          <w:vertAlign w:val="superscript"/>
          <w:rtl w:val="0"/>
        </w:rPr>
        <w:t xml:space="preserve">st</w:t>
      </w:r>
      <w:r w:rsidDel="00000000" w:rsidR="00000000" w:rsidRPr="00000000">
        <w:rPr>
          <w:rFonts w:ascii="Arial" w:cs="Arial" w:eastAsia="Arial" w:hAnsi="Arial"/>
          <w:rtl w:val="0"/>
        </w:rPr>
        <w:t xml:space="preserve"> Xls of an even number of clubs applying to become Associate Members of the League who have been previously approved by Essex Cricket in the Community, and who meet the criteria laid down by the Executive Committee. </w:t>
      </w:r>
      <w:r w:rsidDel="00000000" w:rsidR="00000000" w:rsidRPr="00000000">
        <w:rPr>
          <w:rFonts w:ascii="Arial" w:cs="Arial" w:eastAsia="Arial" w:hAnsi="Arial"/>
          <w:highlight w:val="yellow"/>
          <w:rtl w:val="0"/>
        </w:rPr>
        <w:t xml:space="preserve">The 2</w:t>
      </w:r>
      <w:r w:rsidDel="00000000" w:rsidR="00000000" w:rsidRPr="00000000">
        <w:rPr>
          <w:rFonts w:ascii="Arial" w:cs="Arial" w:eastAsia="Arial" w:hAnsi="Arial"/>
          <w:highlight w:val="yellow"/>
          <w:vertAlign w:val="superscript"/>
          <w:rtl w:val="0"/>
        </w:rPr>
        <w:t xml:space="preserve">nd</w:t>
      </w:r>
      <w:r w:rsidDel="00000000" w:rsidR="00000000" w:rsidRPr="00000000">
        <w:rPr>
          <w:rFonts w:ascii="Arial" w:cs="Arial" w:eastAsia="Arial" w:hAnsi="Arial"/>
          <w:highlight w:val="yellow"/>
          <w:rtl w:val="0"/>
        </w:rPr>
        <w:t xml:space="preserve"> Xl of any clubs so admitted as Associate Membership shall not become a part of the League. Each year the Executive Committee may invite Associate Member clubs to apply to have a maximum of two XIs enter the 3rd and 4th XI structure (Divisions 10 and below). Any invitation to Associate Member club lower XIs will be visited each season prior to the AGM.</w:t>
      </w:r>
      <w:r w:rsidDel="00000000" w:rsidR="00000000" w:rsidRPr="00000000">
        <w:rPr>
          <w:rFonts w:ascii="Arial" w:cs="Arial" w:eastAsia="Arial" w:hAnsi="Arial"/>
          <w:rtl w:val="0"/>
        </w:rPr>
        <w:t xml:space="preserve"> Clubs wishing to be considered for admission as Associate Members must apply by 15th October of the year prior to the year in which they wish to be admitted. On election, associate members </w:t>
      </w:r>
      <w:r w:rsidDel="00000000" w:rsidR="00000000" w:rsidRPr="00000000">
        <w:rPr>
          <w:rFonts w:ascii="Arial" w:cs="Arial" w:eastAsia="Arial" w:hAnsi="Arial"/>
          <w:highlight w:val="yellow"/>
          <w:rtl w:val="0"/>
        </w:rPr>
        <w:t xml:space="preserve">must continue to enter at least their 2nd XI in</w:t>
      </w:r>
      <w:r w:rsidDel="00000000" w:rsidR="00000000" w:rsidRPr="00000000">
        <w:rPr>
          <w:rFonts w:ascii="Arial" w:cs="Arial" w:eastAsia="Arial" w:hAnsi="Arial"/>
          <w:rtl w:val="0"/>
        </w:rPr>
        <w:t xml:space="preserve"> their existing league structures or other Saturday leagues. Associate members must continue to meet the league entry criteria as laid down by the Executive Committee.</w:t>
      </w:r>
      <w:r w:rsidDel="00000000" w:rsidR="00000000" w:rsidRPr="00000000">
        <w:rPr>
          <w:rtl w:val="0"/>
        </w:rPr>
      </w:r>
    </w:p>
    <w:p w:rsidR="00000000" w:rsidDel="00000000" w:rsidP="00000000" w:rsidRDefault="00000000" w:rsidRPr="00000000" w14:paraId="00000033">
      <w:pPr>
        <w:spacing w:after="400" w:before="240" w:line="276" w:lineRule="auto"/>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034">
      <w:pPr>
        <w:spacing w:after="400" w:before="240" w:line="276" w:lineRule="auto"/>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035">
      <w:pPr>
        <w:spacing w:after="400" w:before="240" w:line="276" w:lineRule="auto"/>
        <w:rPr>
          <w:rFonts w:ascii="Arial" w:cs="Arial" w:eastAsia="Arial" w:hAnsi="Arial"/>
          <w:color w:val="201f1e"/>
          <w:sz w:val="20"/>
          <w:szCs w:val="20"/>
        </w:rPr>
      </w:pPr>
      <w:r w:rsidDel="00000000" w:rsidR="00000000" w:rsidRPr="00000000">
        <w:rPr>
          <w:rFonts w:ascii="Arial" w:cs="Arial" w:eastAsia="Arial" w:hAnsi="Arial"/>
          <w:b w:val="1"/>
          <w:sz w:val="28"/>
          <w:szCs w:val="28"/>
          <w:u w:val="single"/>
          <w:rtl w:val="0"/>
        </w:rPr>
        <w:t xml:space="preserve">Proposal 2</w:t>
      </w:r>
      <w:r w:rsidDel="00000000" w:rsidR="00000000" w:rsidRPr="00000000">
        <w:rPr>
          <w:rtl w:val="0"/>
        </w:rPr>
      </w:r>
    </w:p>
    <w:p w:rsidR="00000000" w:rsidDel="00000000" w:rsidP="00000000" w:rsidRDefault="00000000" w:rsidRPr="00000000" w14:paraId="00000036">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Election of new Full Member Club to fill the vacancy. Nominated club is Newham CC.</w:t>
      </w:r>
    </w:p>
    <w:p w:rsidR="00000000" w:rsidDel="00000000" w:rsidP="00000000" w:rsidRDefault="00000000" w:rsidRPr="00000000" w14:paraId="00000037">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8">
      <w:pPr>
        <w:spacing w:line="276" w:lineRule="auto"/>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tl w:val="0"/>
        </w:rPr>
        <w:t xml:space="preserve">Proposal 3 - clean up 7.3 of constitution </w:t>
      </w:r>
    </w:p>
    <w:p w:rsidR="00000000" w:rsidDel="00000000" w:rsidP="00000000" w:rsidRDefault="00000000" w:rsidRPr="00000000" w14:paraId="00000039">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3A">
      <w:pPr>
        <w:spacing w:after="160" w:line="276" w:lineRule="auto"/>
        <w:rPr>
          <w:rFonts w:ascii="Arial" w:cs="Arial" w:eastAsia="Arial" w:hAnsi="Arial"/>
        </w:rPr>
      </w:pPr>
      <w:r w:rsidDel="00000000" w:rsidR="00000000" w:rsidRPr="00000000">
        <w:rPr>
          <w:rFonts w:ascii="Arial" w:cs="Arial" w:eastAsia="Arial" w:hAnsi="Arial"/>
          <w:rtl w:val="0"/>
        </w:rPr>
        <w:t xml:space="preserve">7.3 The League shall comprise the following:</w:t>
      </w:r>
    </w:p>
    <w:p w:rsidR="00000000" w:rsidDel="00000000" w:rsidP="00000000" w:rsidRDefault="00000000" w:rsidRPr="00000000" w14:paraId="0000003B">
      <w:pPr>
        <w:numPr>
          <w:ilvl w:val="0"/>
          <w:numId w:val="1"/>
        </w:numPr>
        <w:spacing w:after="0" w:afterAutospacing="0" w:before="240" w:line="276" w:lineRule="auto"/>
        <w:ind w:left="720" w:hanging="360"/>
        <w:rPr>
          <w:rFonts w:ascii="Arial" w:cs="Arial" w:eastAsia="Arial" w:hAnsi="Arial"/>
        </w:rPr>
      </w:pPr>
      <w:r w:rsidDel="00000000" w:rsidR="00000000" w:rsidRPr="00000000">
        <w:rPr>
          <w:rFonts w:ascii="Arial" w:cs="Arial" w:eastAsia="Arial" w:hAnsi="Arial"/>
          <w:rtl w:val="0"/>
        </w:rPr>
        <w:t xml:space="preserve">The First XI League consisting of four Divisions known as the Premier Division, First Division, Second Division and Third Division of the First XI League. Promotion and relegation shall apply as referred to in Organisation and Playing Conditions Generic Rules. If, as a result of the admission of multiple Associate Members into 1</w:t>
      </w:r>
      <w:r w:rsidDel="00000000" w:rsidR="00000000" w:rsidRPr="00000000">
        <w:rPr>
          <w:rFonts w:ascii="Arial" w:cs="Arial" w:eastAsia="Arial" w:hAnsi="Arial"/>
          <w:vertAlign w:val="superscript"/>
          <w:rtl w:val="0"/>
        </w:rPr>
        <w:t xml:space="preserve">st</w:t>
      </w:r>
      <w:r w:rsidDel="00000000" w:rsidR="00000000" w:rsidRPr="00000000">
        <w:rPr>
          <w:rFonts w:ascii="Arial" w:cs="Arial" w:eastAsia="Arial" w:hAnsi="Arial"/>
          <w:rtl w:val="0"/>
        </w:rPr>
        <w:t xml:space="preserve"> Xl Division 3 pursuant to Rule 8.1 the Executive Committee may choose to create a 4</w:t>
      </w:r>
      <w:r w:rsidDel="00000000" w:rsidR="00000000" w:rsidRPr="00000000">
        <w:rPr>
          <w:rFonts w:ascii="Arial" w:cs="Arial" w:eastAsia="Arial" w:hAnsi="Arial"/>
          <w:vertAlign w:val="superscript"/>
          <w:rtl w:val="0"/>
        </w:rPr>
        <w:t xml:space="preserve">th</w:t>
      </w:r>
      <w:r w:rsidDel="00000000" w:rsidR="00000000" w:rsidRPr="00000000">
        <w:rPr>
          <w:rFonts w:ascii="Arial" w:cs="Arial" w:eastAsia="Arial" w:hAnsi="Arial"/>
          <w:rtl w:val="0"/>
        </w:rPr>
        <w:t xml:space="preserve"> Division at a suitable time.</w:t>
      </w:r>
    </w:p>
    <w:p w:rsidR="00000000" w:rsidDel="00000000" w:rsidP="00000000" w:rsidRDefault="00000000" w:rsidRPr="00000000" w14:paraId="0000003C">
      <w:pPr>
        <w:numPr>
          <w:ilvl w:val="0"/>
          <w:numId w:val="1"/>
        </w:numPr>
        <w:spacing w:after="0" w:afterAutospacing="0" w:before="0" w:beforeAutospacing="0" w:line="276" w:lineRule="auto"/>
        <w:ind w:left="720" w:hanging="360"/>
        <w:rPr>
          <w:rFonts w:ascii="Arial" w:cs="Arial" w:eastAsia="Arial" w:hAnsi="Arial"/>
        </w:rPr>
      </w:pPr>
      <w:r w:rsidDel="00000000" w:rsidR="00000000" w:rsidRPr="00000000">
        <w:rPr>
          <w:rFonts w:ascii="Arial" w:cs="Arial" w:eastAsia="Arial" w:hAnsi="Arial"/>
          <w:rtl w:val="0"/>
        </w:rPr>
        <w:t xml:space="preserve">The Second XI League consisting of four Divisions known as the Premier Division, First Division, Second Division and Third Division of the Second XI League. Promotion and relegation shall apply as referred to in Organisation and Playing Conditions Generic Rules.</w:t>
      </w:r>
    </w:p>
    <w:p w:rsidR="00000000" w:rsidDel="00000000" w:rsidP="00000000" w:rsidRDefault="00000000" w:rsidRPr="00000000" w14:paraId="0000003D">
      <w:pPr>
        <w:numPr>
          <w:ilvl w:val="0"/>
          <w:numId w:val="1"/>
        </w:numPr>
        <w:spacing w:after="400" w:before="0" w:beforeAutospacing="0" w:line="276" w:lineRule="auto"/>
        <w:ind w:left="720" w:hanging="360"/>
        <w:rPr>
          <w:rFonts w:ascii="Arial" w:cs="Arial" w:eastAsia="Arial" w:hAnsi="Arial"/>
        </w:rPr>
      </w:pPr>
      <w:r w:rsidDel="00000000" w:rsidR="00000000" w:rsidRPr="00000000">
        <w:rPr>
          <w:rFonts w:ascii="Arial" w:cs="Arial" w:eastAsia="Arial" w:hAnsi="Arial"/>
          <w:rtl w:val="0"/>
        </w:rPr>
        <w:t xml:space="preserve">The remaining Divisions will be numbered from Division 9 onwards. Divisions 13 and below will be organised on a regional basis as from time to time arranged by the Executive Committee. Promotion and relegation shall apply as referred to in Organisation and Playing Conditions Generic Rules.</w:t>
      </w:r>
    </w:p>
    <w:p w:rsidR="00000000" w:rsidDel="00000000" w:rsidP="00000000" w:rsidRDefault="00000000" w:rsidRPr="00000000" w14:paraId="0000003E">
      <w:pPr>
        <w:spacing w:after="160" w:line="276" w:lineRule="auto"/>
        <w:rPr>
          <w:rFonts w:ascii="Arial" w:cs="Arial" w:eastAsia="Arial" w:hAnsi="Arial"/>
        </w:rPr>
      </w:pPr>
      <w:r w:rsidDel="00000000" w:rsidR="00000000" w:rsidRPr="00000000">
        <w:rPr>
          <w:rFonts w:ascii="Arial" w:cs="Arial" w:eastAsia="Arial" w:hAnsi="Arial"/>
          <w:rtl w:val="0"/>
        </w:rPr>
        <w:t xml:space="preserve">7.3 The League shall comprise the following:</w:t>
      </w:r>
    </w:p>
    <w:p w:rsidR="00000000" w:rsidDel="00000000" w:rsidP="00000000" w:rsidRDefault="00000000" w:rsidRPr="00000000" w14:paraId="0000003F">
      <w:pPr>
        <w:numPr>
          <w:ilvl w:val="0"/>
          <w:numId w:val="1"/>
        </w:numPr>
        <w:spacing w:after="0" w:afterAutospacing="0" w:before="240" w:line="276" w:lineRule="auto"/>
        <w:ind w:left="720" w:hanging="360"/>
        <w:rPr>
          <w:rFonts w:ascii="Arial" w:cs="Arial" w:eastAsia="Arial" w:hAnsi="Arial"/>
        </w:rPr>
      </w:pPr>
      <w:r w:rsidDel="00000000" w:rsidR="00000000" w:rsidRPr="00000000">
        <w:rPr>
          <w:rFonts w:ascii="Arial" w:cs="Arial" w:eastAsia="Arial" w:hAnsi="Arial"/>
          <w:rtl w:val="0"/>
        </w:rPr>
        <w:t xml:space="preserve">The First XI League consisting of </w:t>
      </w:r>
      <w:r w:rsidDel="00000000" w:rsidR="00000000" w:rsidRPr="00000000">
        <w:rPr>
          <w:rFonts w:ascii="Arial" w:cs="Arial" w:eastAsia="Arial" w:hAnsi="Arial"/>
          <w:highlight w:val="yellow"/>
          <w:rtl w:val="0"/>
        </w:rPr>
        <w:t xml:space="preserve">five Divisions known as the Premier Division, First Division, Second Division, Third Division and fourth Divistion  of the First XI League</w:t>
      </w:r>
      <w:r w:rsidDel="00000000" w:rsidR="00000000" w:rsidRPr="00000000">
        <w:rPr>
          <w:rFonts w:ascii="Arial" w:cs="Arial" w:eastAsia="Arial" w:hAnsi="Arial"/>
          <w:rtl w:val="0"/>
        </w:rPr>
        <w:t xml:space="preserve">. Promotion and relegation shall apply as referred to in Organisation and Playing Conditions Generic Rules</w:t>
      </w:r>
      <w:r w:rsidDel="00000000" w:rsidR="00000000" w:rsidRPr="00000000">
        <w:rPr>
          <w:rFonts w:ascii="Arial" w:cs="Arial" w:eastAsia="Arial" w:hAnsi="Arial"/>
          <w:highlight w:val="yellow"/>
          <w:rtl w:val="0"/>
        </w:rPr>
        <w:t xml:space="preserve">. If, as a result of the admission of multiple Associate Members into 1</w:t>
      </w:r>
      <w:r w:rsidDel="00000000" w:rsidR="00000000" w:rsidRPr="00000000">
        <w:rPr>
          <w:rFonts w:ascii="Arial" w:cs="Arial" w:eastAsia="Arial" w:hAnsi="Arial"/>
          <w:highlight w:val="yellow"/>
          <w:vertAlign w:val="superscript"/>
          <w:rtl w:val="0"/>
        </w:rPr>
        <w:t xml:space="preserve">st</w:t>
      </w:r>
      <w:r w:rsidDel="00000000" w:rsidR="00000000" w:rsidRPr="00000000">
        <w:rPr>
          <w:rFonts w:ascii="Arial" w:cs="Arial" w:eastAsia="Arial" w:hAnsi="Arial"/>
          <w:highlight w:val="yellow"/>
          <w:rtl w:val="0"/>
        </w:rPr>
        <w:t xml:space="preserve"> Xl Division 4 pursuant to Rule 8.1 the Executive Committee may choose to create a 5th </w:t>
      </w:r>
      <w:r w:rsidDel="00000000" w:rsidR="00000000" w:rsidRPr="00000000">
        <w:rPr>
          <w:rFonts w:ascii="Arial" w:cs="Arial" w:eastAsia="Arial" w:hAnsi="Arial"/>
          <w:highlight w:val="yellow"/>
          <w:vertAlign w:val="superscript"/>
          <w:rtl w:val="0"/>
        </w:rPr>
        <w:t xml:space="preserve">th</w:t>
      </w:r>
      <w:r w:rsidDel="00000000" w:rsidR="00000000" w:rsidRPr="00000000">
        <w:rPr>
          <w:rFonts w:ascii="Arial" w:cs="Arial" w:eastAsia="Arial" w:hAnsi="Arial"/>
          <w:highlight w:val="yellow"/>
          <w:rtl w:val="0"/>
        </w:rPr>
        <w:t xml:space="preserve"> Division at a suitable time.</w:t>
      </w:r>
    </w:p>
    <w:p w:rsidR="00000000" w:rsidDel="00000000" w:rsidP="00000000" w:rsidRDefault="00000000" w:rsidRPr="00000000" w14:paraId="00000040">
      <w:pPr>
        <w:numPr>
          <w:ilvl w:val="0"/>
          <w:numId w:val="1"/>
        </w:numPr>
        <w:spacing w:after="0" w:afterAutospacing="0" w:before="0" w:beforeAutospacing="0" w:line="276" w:lineRule="auto"/>
        <w:ind w:left="720" w:hanging="360"/>
        <w:rPr>
          <w:rFonts w:ascii="Arial" w:cs="Arial" w:eastAsia="Arial" w:hAnsi="Arial"/>
        </w:rPr>
      </w:pPr>
      <w:r w:rsidDel="00000000" w:rsidR="00000000" w:rsidRPr="00000000">
        <w:rPr>
          <w:rFonts w:ascii="Arial" w:cs="Arial" w:eastAsia="Arial" w:hAnsi="Arial"/>
          <w:rtl w:val="0"/>
        </w:rPr>
        <w:t xml:space="preserve">The Second XI League consisting of four Divisions known as the Premier Division, First Division, Second Division and Third Division of the Second XI League. Promotion and relegation shall apply as referred to in Organisation and Playing Conditions Generic Rules.</w:t>
      </w:r>
    </w:p>
    <w:p w:rsidR="00000000" w:rsidDel="00000000" w:rsidP="00000000" w:rsidRDefault="00000000" w:rsidRPr="00000000" w14:paraId="00000041">
      <w:pPr>
        <w:numPr>
          <w:ilvl w:val="0"/>
          <w:numId w:val="1"/>
        </w:numPr>
        <w:spacing w:after="400" w:before="0" w:beforeAutospacing="0" w:line="276" w:lineRule="auto"/>
        <w:ind w:left="720" w:hanging="360"/>
        <w:rPr>
          <w:rFonts w:ascii="Arial" w:cs="Arial" w:eastAsia="Arial" w:hAnsi="Arial"/>
        </w:rPr>
      </w:pPr>
      <w:r w:rsidDel="00000000" w:rsidR="00000000" w:rsidRPr="00000000">
        <w:rPr>
          <w:rFonts w:ascii="Arial" w:cs="Arial" w:eastAsia="Arial" w:hAnsi="Arial"/>
          <w:rtl w:val="0"/>
        </w:rPr>
        <w:t xml:space="preserve">The remaining Divisions will be numbere</w:t>
      </w:r>
      <w:r w:rsidDel="00000000" w:rsidR="00000000" w:rsidRPr="00000000">
        <w:rPr>
          <w:rFonts w:ascii="Arial" w:cs="Arial" w:eastAsia="Arial" w:hAnsi="Arial"/>
          <w:highlight w:val="yellow"/>
          <w:rtl w:val="0"/>
        </w:rPr>
        <w:t xml:space="preserve">d from Division 10 onwards. Divisions 14  and b</w:t>
      </w:r>
      <w:r w:rsidDel="00000000" w:rsidR="00000000" w:rsidRPr="00000000">
        <w:rPr>
          <w:rFonts w:ascii="Arial" w:cs="Arial" w:eastAsia="Arial" w:hAnsi="Arial"/>
          <w:rtl w:val="0"/>
        </w:rPr>
        <w:t xml:space="preserve">elow will be organised on a regional basis as from time to time arranged by the Executive Committee. Promotion and relegation shall apply as referred to in Organisation and Playing Conditions Generic Rules.</w:t>
      </w:r>
    </w:p>
    <w:p w:rsidR="00000000" w:rsidDel="00000000" w:rsidP="00000000" w:rsidRDefault="00000000" w:rsidRPr="00000000" w14:paraId="00000042">
      <w:pPr>
        <w:spacing w:after="400" w:before="240" w:line="276" w:lineRule="auto"/>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tl w:val="0"/>
        </w:rPr>
        <w:t xml:space="preserve">Proposal 4: Change generic rule 14 to clarify when players can join clubs before and play in the 1st XI divisions.</w:t>
      </w:r>
    </w:p>
    <w:p w:rsidR="00000000" w:rsidDel="00000000" w:rsidP="00000000" w:rsidRDefault="00000000" w:rsidRPr="00000000" w14:paraId="00000043">
      <w:pPr>
        <w:spacing w:line="276" w:lineRule="auto"/>
        <w:rPr>
          <w:rFonts w:ascii="Arial" w:cs="Arial" w:eastAsia="Arial" w:hAnsi="Arial"/>
        </w:rPr>
      </w:pPr>
      <w:r w:rsidDel="00000000" w:rsidR="00000000" w:rsidRPr="00000000">
        <w:rPr>
          <w:rFonts w:ascii="Arial" w:cs="Arial" w:eastAsia="Arial" w:hAnsi="Arial"/>
          <w:rtl w:val="0"/>
        </w:rPr>
        <w:t xml:space="preserve">Change Generic Rule 14.b from:</w:t>
      </w:r>
      <w:r w:rsidDel="00000000" w:rsidR="00000000" w:rsidRPr="00000000">
        <w:rPr>
          <w:rtl w:val="0"/>
        </w:rPr>
      </w:r>
    </w:p>
    <w:p w:rsidR="00000000" w:rsidDel="00000000" w:rsidP="00000000" w:rsidRDefault="00000000" w:rsidRPr="00000000" w14:paraId="00000044">
      <w:pPr>
        <w:spacing w:line="276" w:lineRule="auto"/>
        <w:ind w:left="1440" w:firstLine="0"/>
        <w:rPr>
          <w:rFonts w:ascii="Arial" w:cs="Arial" w:eastAsia="Arial" w:hAnsi="Arial"/>
        </w:rPr>
      </w:pPr>
      <w:r w:rsidDel="00000000" w:rsidR="00000000" w:rsidRPr="00000000">
        <w:rPr>
          <w:rFonts w:ascii="Arial" w:cs="Arial" w:eastAsia="Arial" w:hAnsi="Arial"/>
          <w:rtl w:val="0"/>
        </w:rPr>
        <w:t xml:space="preserve">No player who has played in any match for one club in the Essex League in week 10 of the 1st XI Premier Division league season or beyond shall play for any other club in the Essex League in that same season.</w:t>
      </w:r>
    </w:p>
    <w:p w:rsidR="00000000" w:rsidDel="00000000" w:rsidP="00000000" w:rsidRDefault="00000000" w:rsidRPr="00000000" w14:paraId="00000045">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46">
      <w:pPr>
        <w:spacing w:line="276" w:lineRule="auto"/>
        <w:rPr>
          <w:rFonts w:ascii="Arial" w:cs="Arial" w:eastAsia="Arial" w:hAnsi="Arial"/>
          <w:highlight w:val="yellow"/>
        </w:rPr>
      </w:pPr>
      <w:r w:rsidDel="00000000" w:rsidR="00000000" w:rsidRPr="00000000">
        <w:rPr>
          <w:rFonts w:ascii="Arial" w:cs="Arial" w:eastAsia="Arial" w:hAnsi="Arial"/>
          <w:rtl w:val="0"/>
        </w:rPr>
        <w:t xml:space="preserve">To  </w:t>
      </w:r>
      <w:r w:rsidDel="00000000" w:rsidR="00000000" w:rsidRPr="00000000">
        <w:rPr>
          <w:rFonts w:ascii="Arial" w:cs="Arial" w:eastAsia="Arial" w:hAnsi="Arial"/>
          <w:highlight w:val="yellow"/>
          <w:rtl w:val="0"/>
        </w:rPr>
        <w:t xml:space="preserve"> </w:t>
      </w:r>
      <w:r w:rsidDel="00000000" w:rsidR="00000000" w:rsidRPr="00000000">
        <w:rPr>
          <w:rFonts w:ascii="Arial" w:cs="Arial" w:eastAsia="Arial" w:hAnsi="Arial"/>
          <w:highlight w:val="yellow"/>
          <w:rtl w:val="0"/>
        </w:rPr>
        <w:t xml:space="preserve">No player who has played in any match for one club in the Essex League before week 10 of the 1st XI Premier Division league season or beyond shall play for any other club in the Essex League in that same season. </w:t>
      </w:r>
    </w:p>
    <w:p w:rsidR="00000000" w:rsidDel="00000000" w:rsidP="00000000" w:rsidRDefault="00000000" w:rsidRPr="00000000" w14:paraId="00000047">
      <w:pPr>
        <w:spacing w:after="400" w:before="240" w:line="276" w:lineRule="auto"/>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tl w:val="0"/>
        </w:rPr>
        <w:t xml:space="preserve">Proposal 5</w:t>
      </w:r>
    </w:p>
    <w:p w:rsidR="00000000" w:rsidDel="00000000" w:rsidP="00000000" w:rsidRDefault="00000000" w:rsidRPr="00000000" w14:paraId="00000048">
      <w:pPr>
        <w:spacing w:after="400" w:before="240" w:line="276"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Addition to Constitution Rule 4</w:t>
      </w:r>
    </w:p>
    <w:p w:rsidR="00000000" w:rsidDel="00000000" w:rsidP="00000000" w:rsidRDefault="00000000" w:rsidRPr="00000000" w14:paraId="00000049">
      <w:pPr>
        <w:spacing w:after="400" w:before="240" w:line="276" w:lineRule="auto"/>
        <w:rPr>
          <w:rFonts w:ascii="Arial" w:cs="Arial" w:eastAsia="Arial" w:hAnsi="Arial"/>
        </w:rPr>
      </w:pPr>
      <w:r w:rsidDel="00000000" w:rsidR="00000000" w:rsidRPr="00000000">
        <w:rPr>
          <w:rFonts w:ascii="Arial" w:cs="Arial" w:eastAsia="Arial" w:hAnsi="Arial"/>
          <w:rtl w:val="0"/>
        </w:rPr>
        <w:t xml:space="preserve">4.4 As per ECB requirements the league will adopt “A Code for Sports Governance – Tier 1 Sport England”(Details of “A Code for Sports Governance – Tier 1 Sport England” are:)</w:t>
      </w:r>
    </w:p>
    <w:p w:rsidR="00000000" w:rsidDel="00000000" w:rsidP="00000000" w:rsidRDefault="00000000" w:rsidRPr="00000000" w14:paraId="0000004A">
      <w:pPr>
        <w:spacing w:after="400" w:before="240" w:line="276" w:lineRule="auto"/>
        <w:rPr>
          <w:rFonts w:ascii="Arial" w:cs="Arial" w:eastAsia="Arial" w:hAnsi="Arial"/>
        </w:rPr>
      </w:pPr>
      <w:r w:rsidDel="00000000" w:rsidR="00000000" w:rsidRPr="00000000">
        <w:rPr>
          <w:rFonts w:ascii="Arial" w:cs="Arial" w:eastAsia="Arial" w:hAnsi="Arial"/>
        </w:rPr>
        <w:drawing>
          <wp:inline distB="114300" distT="114300" distL="114300" distR="114300">
            <wp:extent cx="6645600" cy="3429000"/>
            <wp:effectExtent b="0" l="0" r="0" t="0"/>
            <wp:docPr id="15"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6645600" cy="3429000"/>
                    </a:xfrm>
                    <a:prstGeom prst="rect"/>
                    <a:ln/>
                  </pic:spPr>
                </pic:pic>
              </a:graphicData>
            </a:graphic>
          </wp:inline>
        </w:drawing>
      </w:r>
      <w:r w:rsidDel="00000000" w:rsidR="00000000" w:rsidRPr="00000000">
        <w:rPr>
          <w:rtl w:val="0"/>
        </w:rPr>
      </w:r>
    </w:p>
    <w:sectPr>
      <w:headerReference r:id="rId8" w:type="default"/>
      <w:footerReference r:id="rId9" w:type="default"/>
      <w:pgSz w:h="16838" w:w="11906" w:orient="portrait"/>
      <w:pgMar w:bottom="720" w:top="720" w:left="720" w:right="720" w:header="340" w:footer="3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-76199</wp:posOffset>
              </wp:positionH>
              <wp:positionV relativeFrom="paragraph">
                <wp:posOffset>88900</wp:posOffset>
              </wp:positionV>
              <wp:extent cx="6257925" cy="22225"/>
              <wp:effectExtent b="0" l="0" r="0" t="0"/>
              <wp:wrapNone/>
              <wp:docPr id="14" name=""/>
              <a:graphic>
                <a:graphicData uri="http://schemas.microsoft.com/office/word/2010/wordprocessingShape">
                  <wps:wsp>
                    <wps:cNvCnPr/>
                    <wps:spPr>
                      <a:xfrm>
                        <a:off x="2221800" y="3780000"/>
                        <a:ext cx="624840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-76199</wp:posOffset>
              </wp:positionH>
              <wp:positionV relativeFrom="paragraph">
                <wp:posOffset>88900</wp:posOffset>
              </wp:positionV>
              <wp:extent cx="6257925" cy="22225"/>
              <wp:effectExtent b="0" l="0" r="0" t="0"/>
              <wp:wrapNone/>
              <wp:docPr id="14"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6257925" cy="22225"/>
                      </a:xfrm>
                      <a:prstGeom prst="rect"/>
                      <a:ln/>
                    </pic:spPr>
                  </pic:pic>
                </a:graphicData>
              </a:graphic>
            </wp:anchor>
          </w:drawing>
        </mc:Fallback>
      </mc:AlternateContent>
    </w:r>
  </w:p>
  <w:tbl>
    <w:tblPr>
      <w:tblStyle w:val="Table2"/>
      <w:tblW w:w="954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22"/>
      <w:gridCol w:w="2411"/>
      <w:gridCol w:w="2167"/>
      <w:gridCol w:w="2246"/>
      <w:tblGridChange w:id="0">
        <w:tblGrid>
          <w:gridCol w:w="2722"/>
          <w:gridCol w:w="2411"/>
          <w:gridCol w:w="2167"/>
          <w:gridCol w:w="2246"/>
        </w:tblGrid>
      </w:tblGridChange>
    </w:tblGrid>
    <w:tr>
      <w:trPr>
        <w:cantSplit w:val="0"/>
        <w:trHeight w:val="426" w:hRule="atLeast"/>
        <w:tblHeader w:val="0"/>
      </w:trPr>
      <w:tc>
        <w:tcPr>
          <w:shd w:fill="auto" w:val="clear"/>
        </w:tcPr>
        <w:p w:rsidR="00000000" w:rsidDel="00000000" w:rsidP="00000000" w:rsidRDefault="00000000" w:rsidRPr="00000000" w14:paraId="00000054">
          <w:pPr>
            <w:pBdr>
              <w:top w:space="0" w:sz="0" w:val="nil"/>
              <w:left w:space="0" w:sz="0" w:val="nil"/>
              <w:bottom w:space="0" w:sz="0" w:val="nil"/>
              <w:right w:space="0" w:sz="0" w:val="nil"/>
              <w:between w:space="0" w:sz="0" w:val="nil"/>
            </w:pBdr>
            <w:tabs>
              <w:tab w:val="center" w:leader="none" w:pos="4153"/>
              <w:tab w:val="right" w:leader="none" w:pos="8306"/>
            </w:tabs>
            <w:jc w:val="center"/>
            <w:rPr>
              <w:color w:val="000000"/>
              <w:sz w:val="18"/>
              <w:szCs w:val="18"/>
            </w:rPr>
          </w:pPr>
          <w:r w:rsidDel="00000000" w:rsidR="00000000" w:rsidRPr="00000000">
            <w:rPr>
              <w:color w:val="000000"/>
              <w:sz w:val="18"/>
              <w:szCs w:val="18"/>
              <w:rtl w:val="0"/>
            </w:rPr>
            <w:t xml:space="preserve">Hon. Chairman:</w:t>
          </w:r>
        </w:p>
        <w:p w:rsidR="00000000" w:rsidDel="00000000" w:rsidP="00000000" w:rsidRDefault="00000000" w:rsidRPr="00000000" w14:paraId="00000055">
          <w:pPr>
            <w:pBdr>
              <w:top w:space="0" w:sz="0" w:val="nil"/>
              <w:left w:space="0" w:sz="0" w:val="nil"/>
              <w:bottom w:space="0" w:sz="0" w:val="nil"/>
              <w:right w:space="0" w:sz="0" w:val="nil"/>
              <w:between w:space="0" w:sz="0" w:val="nil"/>
            </w:pBdr>
            <w:tabs>
              <w:tab w:val="center" w:leader="none" w:pos="4153"/>
              <w:tab w:val="right" w:leader="none" w:pos="8306"/>
            </w:tabs>
            <w:jc w:val="center"/>
            <w:rPr>
              <w:color w:val="000000"/>
              <w:sz w:val="18"/>
              <w:szCs w:val="18"/>
            </w:rPr>
          </w:pPr>
          <w:r w:rsidDel="00000000" w:rsidR="00000000" w:rsidRPr="00000000">
            <w:rPr>
              <w:color w:val="000000"/>
              <w:sz w:val="18"/>
              <w:szCs w:val="18"/>
              <w:rtl w:val="0"/>
            </w:rPr>
            <w:t xml:space="preserve">Tom Clarke</w:t>
          </w:r>
        </w:p>
        <w:p w:rsidR="00000000" w:rsidDel="00000000" w:rsidP="00000000" w:rsidRDefault="00000000" w:rsidRPr="00000000" w14:paraId="00000056">
          <w:pPr>
            <w:pBdr>
              <w:top w:space="0" w:sz="0" w:val="nil"/>
              <w:left w:space="0" w:sz="0" w:val="nil"/>
              <w:bottom w:space="0" w:sz="0" w:val="nil"/>
              <w:right w:space="0" w:sz="0" w:val="nil"/>
              <w:between w:space="0" w:sz="0" w:val="nil"/>
            </w:pBdr>
            <w:tabs>
              <w:tab w:val="center" w:leader="none" w:pos="4153"/>
              <w:tab w:val="right" w:leader="none" w:pos="8306"/>
            </w:tabs>
            <w:jc w:val="center"/>
            <w:rPr>
              <w:color w:val="000000"/>
              <w:sz w:val="18"/>
              <w:szCs w:val="18"/>
            </w:rPr>
          </w:pPr>
          <w:hyperlink r:id="rId2">
            <w:r w:rsidDel="00000000" w:rsidR="00000000" w:rsidRPr="00000000">
              <w:rPr>
                <w:color w:val="0000ff"/>
                <w:sz w:val="18"/>
                <w:szCs w:val="18"/>
                <w:u w:val="single"/>
                <w:rtl w:val="0"/>
              </w:rPr>
              <w:t xml:space="preserve">chair@essexcricket.com</w:t>
            </w:r>
          </w:hyperlink>
          <w:r w:rsidDel="00000000" w:rsidR="00000000" w:rsidRPr="00000000">
            <w:rPr>
              <w:color w:val="000000"/>
              <w:sz w:val="18"/>
              <w:szCs w:val="18"/>
              <w:rtl w:val="0"/>
            </w:rPr>
            <w:t xml:space="preserve"> </w:t>
          </w:r>
        </w:p>
      </w:tc>
      <w:tc>
        <w:tcPr>
          <w:shd w:fill="auto" w:val="clear"/>
        </w:tcPr>
        <w:p w:rsidR="00000000" w:rsidDel="00000000" w:rsidP="00000000" w:rsidRDefault="00000000" w:rsidRPr="00000000" w14:paraId="00000057">
          <w:pPr>
            <w:pBdr>
              <w:top w:space="0" w:sz="0" w:val="nil"/>
              <w:left w:space="0" w:sz="0" w:val="nil"/>
              <w:bottom w:space="0" w:sz="0" w:val="nil"/>
              <w:right w:space="0" w:sz="0" w:val="nil"/>
              <w:between w:space="0" w:sz="0" w:val="nil"/>
            </w:pBdr>
            <w:tabs>
              <w:tab w:val="center" w:leader="none" w:pos="4153"/>
              <w:tab w:val="right" w:leader="none" w:pos="8306"/>
            </w:tabs>
            <w:jc w:val="center"/>
            <w:rPr>
              <w:color w:val="000000"/>
              <w:sz w:val="18"/>
              <w:szCs w:val="18"/>
            </w:rPr>
          </w:pPr>
          <w:r w:rsidDel="00000000" w:rsidR="00000000" w:rsidRPr="00000000">
            <w:rPr>
              <w:color w:val="000000"/>
              <w:sz w:val="18"/>
              <w:szCs w:val="18"/>
              <w:rtl w:val="0"/>
            </w:rPr>
            <w:t xml:space="preserve">Hon. Secretary</w:t>
          </w:r>
        </w:p>
        <w:p w:rsidR="00000000" w:rsidDel="00000000" w:rsidP="00000000" w:rsidRDefault="00000000" w:rsidRPr="00000000" w14:paraId="00000058">
          <w:pPr>
            <w:pBdr>
              <w:top w:space="0" w:sz="0" w:val="nil"/>
              <w:left w:space="0" w:sz="0" w:val="nil"/>
              <w:bottom w:space="0" w:sz="0" w:val="nil"/>
              <w:right w:space="0" w:sz="0" w:val="nil"/>
              <w:between w:space="0" w:sz="0" w:val="nil"/>
            </w:pBdr>
            <w:tabs>
              <w:tab w:val="center" w:leader="none" w:pos="4153"/>
              <w:tab w:val="right" w:leader="none" w:pos="8306"/>
            </w:tabs>
            <w:jc w:val="center"/>
            <w:rPr>
              <w:color w:val="000000"/>
              <w:sz w:val="18"/>
              <w:szCs w:val="18"/>
            </w:rPr>
          </w:pPr>
          <w:r w:rsidDel="00000000" w:rsidR="00000000" w:rsidRPr="00000000">
            <w:rPr>
              <w:sz w:val="18"/>
              <w:szCs w:val="18"/>
              <w:rtl w:val="0"/>
            </w:rPr>
            <w:t xml:space="preserve">Paul Frame</w:t>
          </w: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tabs>
              <w:tab w:val="center" w:leader="none" w:pos="4153"/>
              <w:tab w:val="right" w:leader="none" w:pos="8306"/>
            </w:tabs>
            <w:jc w:val="center"/>
            <w:rPr>
              <w:color w:val="000000"/>
              <w:sz w:val="18"/>
              <w:szCs w:val="18"/>
            </w:rPr>
          </w:pPr>
          <w:hyperlink r:id="rId3">
            <w:r w:rsidDel="00000000" w:rsidR="00000000" w:rsidRPr="00000000">
              <w:rPr>
                <w:color w:val="0000ff"/>
                <w:sz w:val="18"/>
                <w:szCs w:val="18"/>
                <w:u w:val="single"/>
                <w:rtl w:val="0"/>
              </w:rPr>
              <w:t xml:space="preserve">secretary@essexcricket.com</w:t>
            </w:r>
          </w:hyperlink>
          <w:r w:rsidDel="00000000" w:rsidR="00000000" w:rsidRPr="00000000">
            <w:rPr>
              <w:color w:val="000000"/>
              <w:sz w:val="18"/>
              <w:szCs w:val="18"/>
              <w:rtl w:val="0"/>
            </w:rPr>
            <w:t xml:space="preserve"> </w:t>
          </w:r>
        </w:p>
      </w:tc>
      <w:tc>
        <w:tcPr>
          <w:shd w:fill="auto" w:val="clear"/>
        </w:tcPr>
        <w:p w:rsidR="00000000" w:rsidDel="00000000" w:rsidP="00000000" w:rsidRDefault="00000000" w:rsidRPr="00000000" w14:paraId="0000005A">
          <w:pPr>
            <w:pBdr>
              <w:top w:space="0" w:sz="0" w:val="nil"/>
              <w:left w:space="0" w:sz="0" w:val="nil"/>
              <w:bottom w:space="0" w:sz="0" w:val="nil"/>
              <w:right w:space="0" w:sz="0" w:val="nil"/>
              <w:between w:space="0" w:sz="0" w:val="nil"/>
            </w:pBdr>
            <w:tabs>
              <w:tab w:val="center" w:leader="none" w:pos="4153"/>
              <w:tab w:val="right" w:leader="none" w:pos="8306"/>
            </w:tabs>
            <w:jc w:val="center"/>
            <w:rPr>
              <w:color w:val="000000"/>
              <w:sz w:val="18"/>
              <w:szCs w:val="18"/>
            </w:rPr>
          </w:pPr>
          <w:r w:rsidDel="00000000" w:rsidR="00000000" w:rsidRPr="00000000">
            <w:rPr>
              <w:color w:val="000000"/>
              <w:sz w:val="18"/>
              <w:szCs w:val="18"/>
              <w:rtl w:val="0"/>
            </w:rPr>
            <w:t xml:space="preserve">Hon. Fixture Secretary</w:t>
          </w:r>
        </w:p>
        <w:p w:rsidR="00000000" w:rsidDel="00000000" w:rsidP="00000000" w:rsidRDefault="00000000" w:rsidRPr="00000000" w14:paraId="0000005B">
          <w:pPr>
            <w:pBdr>
              <w:top w:space="0" w:sz="0" w:val="nil"/>
              <w:left w:space="0" w:sz="0" w:val="nil"/>
              <w:bottom w:space="0" w:sz="0" w:val="nil"/>
              <w:right w:space="0" w:sz="0" w:val="nil"/>
              <w:between w:space="0" w:sz="0" w:val="nil"/>
            </w:pBdr>
            <w:tabs>
              <w:tab w:val="center" w:leader="none" w:pos="4153"/>
              <w:tab w:val="right" w:leader="none" w:pos="8306"/>
            </w:tabs>
            <w:jc w:val="center"/>
            <w:rPr>
              <w:color w:val="000000"/>
              <w:sz w:val="18"/>
              <w:szCs w:val="18"/>
            </w:rPr>
          </w:pPr>
          <w:r w:rsidDel="00000000" w:rsidR="00000000" w:rsidRPr="00000000">
            <w:rPr>
              <w:color w:val="000000"/>
              <w:sz w:val="18"/>
              <w:szCs w:val="18"/>
              <w:rtl w:val="0"/>
            </w:rPr>
            <w:t xml:space="preserve">Sandeep Pathak</w:t>
          </w:r>
        </w:p>
        <w:p w:rsidR="00000000" w:rsidDel="00000000" w:rsidP="00000000" w:rsidRDefault="00000000" w:rsidRPr="00000000" w14:paraId="0000005C">
          <w:pPr>
            <w:pBdr>
              <w:top w:space="0" w:sz="0" w:val="nil"/>
              <w:left w:space="0" w:sz="0" w:val="nil"/>
              <w:bottom w:space="0" w:sz="0" w:val="nil"/>
              <w:right w:space="0" w:sz="0" w:val="nil"/>
              <w:between w:space="0" w:sz="0" w:val="nil"/>
            </w:pBdr>
            <w:tabs>
              <w:tab w:val="center" w:leader="none" w:pos="4153"/>
              <w:tab w:val="right" w:leader="none" w:pos="8306"/>
            </w:tabs>
            <w:jc w:val="center"/>
            <w:rPr>
              <w:color w:val="000000"/>
              <w:sz w:val="18"/>
              <w:szCs w:val="18"/>
            </w:rPr>
          </w:pPr>
          <w:hyperlink r:id="rId4">
            <w:r w:rsidDel="00000000" w:rsidR="00000000" w:rsidRPr="00000000">
              <w:rPr>
                <w:color w:val="0000ff"/>
                <w:sz w:val="18"/>
                <w:szCs w:val="18"/>
                <w:u w:val="single"/>
                <w:rtl w:val="0"/>
              </w:rPr>
              <w:t xml:space="preserve">fixtures@essexcricket.com</w:t>
            </w:r>
          </w:hyperlink>
          <w:r w:rsidDel="00000000" w:rsidR="00000000" w:rsidRPr="00000000">
            <w:rPr>
              <w:color w:val="000000"/>
              <w:sz w:val="18"/>
              <w:szCs w:val="18"/>
              <w:rtl w:val="0"/>
            </w:rPr>
            <w:t xml:space="preserve"> </w:t>
          </w:r>
        </w:p>
      </w:tc>
      <w:tc>
        <w:tcPr>
          <w:shd w:fill="auto" w:val="clear"/>
        </w:tcPr>
        <w:p w:rsidR="00000000" w:rsidDel="00000000" w:rsidP="00000000" w:rsidRDefault="00000000" w:rsidRPr="00000000" w14:paraId="0000005D">
          <w:pPr>
            <w:pBdr>
              <w:top w:space="0" w:sz="0" w:val="nil"/>
              <w:left w:space="0" w:sz="0" w:val="nil"/>
              <w:bottom w:space="0" w:sz="0" w:val="nil"/>
              <w:right w:space="0" w:sz="0" w:val="nil"/>
              <w:between w:space="0" w:sz="0" w:val="nil"/>
            </w:pBdr>
            <w:tabs>
              <w:tab w:val="center" w:leader="none" w:pos="4153"/>
              <w:tab w:val="right" w:leader="none" w:pos="8306"/>
            </w:tabs>
            <w:jc w:val="center"/>
            <w:rPr>
              <w:color w:val="000000"/>
              <w:sz w:val="18"/>
              <w:szCs w:val="18"/>
            </w:rPr>
          </w:pPr>
          <w:r w:rsidDel="00000000" w:rsidR="00000000" w:rsidRPr="00000000">
            <w:rPr>
              <w:color w:val="000000"/>
              <w:sz w:val="18"/>
              <w:szCs w:val="18"/>
              <w:rtl w:val="0"/>
            </w:rPr>
            <w:t xml:space="preserve">Hon. Treasurer</w:t>
          </w:r>
        </w:p>
        <w:p w:rsidR="00000000" w:rsidDel="00000000" w:rsidP="00000000" w:rsidRDefault="00000000" w:rsidRPr="00000000" w14:paraId="0000005E">
          <w:pPr>
            <w:pBdr>
              <w:top w:space="0" w:sz="0" w:val="nil"/>
              <w:left w:space="0" w:sz="0" w:val="nil"/>
              <w:bottom w:space="0" w:sz="0" w:val="nil"/>
              <w:right w:space="0" w:sz="0" w:val="nil"/>
              <w:between w:space="0" w:sz="0" w:val="nil"/>
            </w:pBdr>
            <w:tabs>
              <w:tab w:val="center" w:leader="none" w:pos="4153"/>
              <w:tab w:val="right" w:leader="none" w:pos="8306"/>
            </w:tabs>
            <w:jc w:val="center"/>
            <w:rPr>
              <w:color w:val="000000"/>
              <w:sz w:val="18"/>
              <w:szCs w:val="18"/>
            </w:rPr>
          </w:pPr>
          <w:r w:rsidDel="00000000" w:rsidR="00000000" w:rsidRPr="00000000">
            <w:rPr>
              <w:color w:val="000000"/>
              <w:sz w:val="18"/>
              <w:szCs w:val="18"/>
              <w:rtl w:val="0"/>
            </w:rPr>
            <w:t xml:space="preserve">Chris Hunt</w:t>
          </w:r>
        </w:p>
        <w:p w:rsidR="00000000" w:rsidDel="00000000" w:rsidP="00000000" w:rsidRDefault="00000000" w:rsidRPr="00000000" w14:paraId="0000005F">
          <w:pPr>
            <w:pBdr>
              <w:top w:space="0" w:sz="0" w:val="nil"/>
              <w:left w:space="0" w:sz="0" w:val="nil"/>
              <w:bottom w:space="0" w:sz="0" w:val="nil"/>
              <w:right w:space="0" w:sz="0" w:val="nil"/>
              <w:between w:space="0" w:sz="0" w:val="nil"/>
            </w:pBdr>
            <w:tabs>
              <w:tab w:val="center" w:leader="none" w:pos="4153"/>
              <w:tab w:val="right" w:leader="none" w:pos="8306"/>
            </w:tabs>
            <w:jc w:val="center"/>
            <w:rPr>
              <w:color w:val="000000"/>
              <w:sz w:val="18"/>
              <w:szCs w:val="18"/>
            </w:rPr>
          </w:pPr>
          <w:hyperlink r:id="rId5">
            <w:r w:rsidDel="00000000" w:rsidR="00000000" w:rsidRPr="00000000">
              <w:rPr>
                <w:color w:val="0000ff"/>
                <w:sz w:val="18"/>
                <w:szCs w:val="18"/>
                <w:u w:val="single"/>
                <w:rtl w:val="0"/>
              </w:rPr>
              <w:t xml:space="preserve">treasurer@essexcricket.com</w:t>
            </w:r>
          </w:hyperlink>
          <w:r w:rsidDel="00000000" w:rsidR="00000000" w:rsidRPr="00000000">
            <w:rPr>
              <w:color w:val="000000"/>
              <w:sz w:val="18"/>
              <w:szCs w:val="18"/>
              <w:rtl w:val="0"/>
            </w:rPr>
            <w:t xml:space="preserve"> </w:t>
          </w:r>
        </w:p>
      </w:tc>
    </w:tr>
  </w:tbl>
  <w:p w:rsidR="00000000" w:rsidDel="00000000" w:rsidP="00000000" w:rsidRDefault="00000000" w:rsidRPr="00000000" w14:paraId="00000060">
    <w:pPr>
      <w:pBdr>
        <w:top w:space="0" w:sz="0" w:val="nil"/>
        <w:left w:space="0" w:sz="0" w:val="nil"/>
        <w:bottom w:space="0" w:sz="0" w:val="nil"/>
        <w:right w:space="0" w:sz="0" w:val="nil"/>
        <w:between w:space="0" w:sz="0" w:val="nil"/>
      </w:pBdr>
      <w:tabs>
        <w:tab w:val="center" w:leader="none" w:pos="4153"/>
        <w:tab w:val="right" w:leader="none" w:pos="8306"/>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spacing w:line="276" w:lineRule="auto"/>
      <w:rPr>
        <w:rFonts w:ascii="Calibri" w:cs="Calibri" w:eastAsia="Calibri" w:hAnsi="Calibri"/>
      </w:rPr>
    </w:pPr>
    <w:r w:rsidDel="00000000" w:rsidR="00000000" w:rsidRPr="00000000">
      <w:rPr>
        <w:rtl w:val="0"/>
      </w:rPr>
    </w:r>
  </w:p>
  <w:tbl>
    <w:tblPr>
      <w:tblStyle w:val="Table1"/>
      <w:tblW w:w="10466.000000000002"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726"/>
      <w:gridCol w:w="3383"/>
      <w:gridCol w:w="3357"/>
      <w:tblGridChange w:id="0">
        <w:tblGrid>
          <w:gridCol w:w="3726"/>
          <w:gridCol w:w="3383"/>
          <w:gridCol w:w="3357"/>
        </w:tblGrid>
      </w:tblGridChange>
    </w:tblGrid>
    <w:tr>
      <w:trPr>
        <w:cantSplit w:val="0"/>
        <w:tblHeader w:val="0"/>
      </w:trPr>
      <w:tc>
        <w:tcPr>
          <w:vAlign w:val="center"/>
        </w:tcPr>
        <w:p w:rsidR="00000000" w:rsidDel="00000000" w:rsidP="00000000" w:rsidRDefault="00000000" w:rsidRPr="00000000" w14:paraId="0000004C">
          <w:pPr>
            <w:pBdr>
              <w:top w:space="0" w:sz="0" w:val="nil"/>
              <w:left w:space="0" w:sz="0" w:val="nil"/>
              <w:bottom w:space="0" w:sz="0" w:val="nil"/>
              <w:right w:space="0" w:sz="0" w:val="nil"/>
              <w:between w:space="0" w:sz="0" w:val="nil"/>
            </w:pBdr>
            <w:tabs>
              <w:tab w:val="center" w:leader="none" w:pos="4153"/>
              <w:tab w:val="right" w:leader="none" w:pos="8306"/>
            </w:tabs>
            <w:jc w:val="center"/>
            <w:rPr>
              <w:color w:val="000000"/>
            </w:rPr>
          </w:pPr>
          <w:r w:rsidDel="00000000" w:rsidR="00000000" w:rsidRPr="00000000">
            <w:rPr>
              <w:color w:val="000000"/>
            </w:rPr>
            <w:drawing>
              <wp:inline distB="0" distT="0" distL="0" distR="0">
                <wp:extent cx="2275449" cy="732695"/>
                <wp:effectExtent b="0" l="0" r="0" t="0"/>
                <wp:docPr id="1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275449" cy="732695"/>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04D">
          <w:pPr>
            <w:pBdr>
              <w:top w:space="0" w:sz="0" w:val="nil"/>
              <w:left w:space="0" w:sz="0" w:val="nil"/>
              <w:bottom w:space="0" w:sz="0" w:val="nil"/>
              <w:right w:space="0" w:sz="0" w:val="nil"/>
              <w:between w:space="0" w:sz="0" w:val="nil"/>
            </w:pBdr>
            <w:tabs>
              <w:tab w:val="center" w:leader="none" w:pos="4153"/>
              <w:tab w:val="right" w:leader="none" w:pos="8306"/>
            </w:tabs>
            <w:jc w:val="center"/>
            <w:rPr>
              <w:b w:val="1"/>
              <w:color w:val="000000"/>
            </w:rPr>
          </w:pPr>
          <w:r w:rsidDel="00000000" w:rsidR="00000000" w:rsidRPr="00000000">
            <w:rPr>
              <w:b w:val="1"/>
              <w:color w:val="000000"/>
              <w:rtl w:val="0"/>
            </w:rPr>
            <w:t xml:space="preserve">THE HAMRO FOUNDATION</w:t>
          </w:r>
        </w:p>
        <w:p w:rsidR="00000000" w:rsidDel="00000000" w:rsidP="00000000" w:rsidRDefault="00000000" w:rsidRPr="00000000" w14:paraId="0000004E">
          <w:pPr>
            <w:pBdr>
              <w:top w:space="0" w:sz="0" w:val="nil"/>
              <w:left w:space="0" w:sz="0" w:val="nil"/>
              <w:bottom w:space="0" w:sz="0" w:val="nil"/>
              <w:right w:space="0" w:sz="0" w:val="nil"/>
              <w:between w:space="0" w:sz="0" w:val="nil"/>
            </w:pBdr>
            <w:tabs>
              <w:tab w:val="center" w:leader="none" w:pos="4153"/>
              <w:tab w:val="right" w:leader="none" w:pos="8306"/>
            </w:tabs>
            <w:jc w:val="center"/>
            <w:rPr>
              <w:b w:val="1"/>
              <w:color w:val="000000"/>
            </w:rPr>
          </w:pPr>
          <w:r w:rsidDel="00000000" w:rsidR="00000000" w:rsidRPr="00000000">
            <w:rPr>
              <w:b w:val="1"/>
              <w:color w:val="000000"/>
              <w:rtl w:val="0"/>
            </w:rPr>
            <w:t xml:space="preserve">ESSEX LEAGUE</w:t>
          </w:r>
        </w:p>
        <w:p w:rsidR="00000000" w:rsidDel="00000000" w:rsidP="00000000" w:rsidRDefault="00000000" w:rsidRPr="00000000" w14:paraId="0000004F">
          <w:pPr>
            <w:pBdr>
              <w:top w:space="0" w:sz="0" w:val="nil"/>
              <w:left w:space="0" w:sz="0" w:val="nil"/>
              <w:bottom w:space="0" w:sz="0" w:val="nil"/>
              <w:right w:space="0" w:sz="0" w:val="nil"/>
              <w:between w:space="0" w:sz="0" w:val="nil"/>
            </w:pBdr>
            <w:tabs>
              <w:tab w:val="center" w:leader="none" w:pos="4153"/>
              <w:tab w:val="right" w:leader="none" w:pos="8306"/>
            </w:tabs>
            <w:jc w:val="center"/>
            <w:rPr>
              <w:color w:val="000000"/>
              <w:u w:val="single"/>
            </w:rPr>
          </w:pPr>
          <w:hyperlink r:id="rId2">
            <w:r w:rsidDel="00000000" w:rsidR="00000000" w:rsidRPr="00000000">
              <w:rPr>
                <w:color w:val="1f497d"/>
                <w:u w:val="single"/>
                <w:rtl w:val="0"/>
              </w:rPr>
              <w:t xml:space="preserve">essexcricket.com</w:t>
            </w:r>
          </w:hyperlink>
          <w:r w:rsidDel="00000000" w:rsidR="00000000" w:rsidRPr="00000000">
            <w:rPr>
              <w:color w:val="000000"/>
              <w:u w:val="single"/>
              <w:rtl w:val="0"/>
            </w:rPr>
            <w:t xml:space="preserve"> </w:t>
          </w:r>
        </w:p>
        <w:p w:rsidR="00000000" w:rsidDel="00000000" w:rsidP="00000000" w:rsidRDefault="00000000" w:rsidRPr="00000000" w14:paraId="00000050">
          <w:pPr>
            <w:pBdr>
              <w:top w:space="0" w:sz="0" w:val="nil"/>
              <w:left w:space="0" w:sz="0" w:val="nil"/>
              <w:bottom w:space="0" w:sz="0" w:val="nil"/>
              <w:right w:space="0" w:sz="0" w:val="nil"/>
              <w:between w:space="0" w:sz="0" w:val="nil"/>
            </w:pBdr>
            <w:tabs>
              <w:tab w:val="center" w:leader="none" w:pos="4153"/>
              <w:tab w:val="right" w:leader="none" w:pos="8306"/>
            </w:tabs>
            <w:rPr>
              <w:color w:val="000000"/>
            </w:rPr>
          </w:pPr>
          <w:r w:rsidDel="00000000" w:rsidR="00000000" w:rsidRPr="00000000">
            <w:rPr>
              <w:rtl w:val="0"/>
            </w:rPr>
          </w:r>
        </w:p>
      </w:tc>
      <w:tc>
        <w:tcPr>
          <w:vAlign w:val="center"/>
        </w:tcPr>
        <w:p w:rsidR="00000000" w:rsidDel="00000000" w:rsidP="00000000" w:rsidRDefault="00000000" w:rsidRPr="00000000" w14:paraId="00000051">
          <w:pPr>
            <w:pBdr>
              <w:top w:space="0" w:sz="0" w:val="nil"/>
              <w:left w:space="0" w:sz="0" w:val="nil"/>
              <w:bottom w:space="0" w:sz="0" w:val="nil"/>
              <w:right w:space="0" w:sz="0" w:val="nil"/>
              <w:between w:space="0" w:sz="0" w:val="nil"/>
            </w:pBdr>
            <w:tabs>
              <w:tab w:val="center" w:leader="none" w:pos="4153"/>
              <w:tab w:val="right" w:leader="none" w:pos="8306"/>
            </w:tabs>
            <w:jc w:val="center"/>
            <w:rPr>
              <w:color w:val="000000"/>
            </w:rPr>
          </w:pPr>
          <w:r w:rsidDel="00000000" w:rsidR="00000000" w:rsidRPr="00000000">
            <w:rPr>
              <w:color w:val="000000"/>
            </w:rPr>
            <w:drawing>
              <wp:inline distB="0" distT="0" distL="0" distR="0">
                <wp:extent cx="789666" cy="1016159"/>
                <wp:effectExtent b="0" l="0" r="0" t="0"/>
                <wp:docPr id="17" name="image2.png"/>
                <a:graphic>
                  <a:graphicData uri="http://schemas.openxmlformats.org/drawingml/2006/picture">
                    <pic:pic>
                      <pic:nvPicPr>
                        <pic:cNvPr id="0" name="image2.png"/>
                        <pic:cNvPicPr preferRelativeResize="0"/>
                      </pic:nvPicPr>
                      <pic:blipFill>
                        <a:blip r:embed="rId3"/>
                        <a:srcRect b="0" l="0" r="0" t="0"/>
                        <a:stretch>
                          <a:fillRect/>
                        </a:stretch>
                      </pic:blipFill>
                      <pic:spPr>
                        <a:xfrm>
                          <a:off x="0" y="0"/>
                          <a:ext cx="789666" cy="1016159"/>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52">
    <w:pPr>
      <w:pBdr>
        <w:top w:space="0" w:sz="0" w:val="nil"/>
        <w:left w:space="0" w:sz="0" w:val="nil"/>
        <w:bottom w:space="0" w:sz="0" w:val="nil"/>
        <w:right w:space="0" w:sz="0" w:val="nil"/>
        <w:between w:space="0" w:sz="0" w:val="nil"/>
      </w:pBdr>
      <w:tabs>
        <w:tab w:val="center" w:leader="none" w:pos="4153"/>
        <w:tab w:val="right" w:leader="none" w:pos="8306"/>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Roman"/>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decimal"/>
      <w:lvlText w:val="%1."/>
      <w:lvlJc w:val="left"/>
      <w:pPr>
        <w:ind w:left="1440" w:hanging="360"/>
      </w:pPr>
      <w:rPr/>
    </w:lvl>
    <w:lvl w:ilvl="1">
      <w:start w:val="1"/>
      <w:numFmt w:val="decimal"/>
      <w:lvlText w:val="%1.%2."/>
      <w:lvlJc w:val="left"/>
      <w:pPr>
        <w:ind w:left="1872" w:hanging="432"/>
      </w:pPr>
      <w:rPr/>
    </w:lvl>
    <w:lvl w:ilvl="2">
      <w:start w:val="1"/>
      <w:numFmt w:val="decimal"/>
      <w:lvlText w:val="%1.%2.%3."/>
      <w:lvlJc w:val="left"/>
      <w:pPr>
        <w:ind w:left="2304" w:hanging="504"/>
      </w:pPr>
      <w:rPr/>
    </w:lvl>
    <w:lvl w:ilvl="3">
      <w:start w:val="1"/>
      <w:numFmt w:val="decimal"/>
      <w:lvlText w:val="%1.%2.%3.%4."/>
      <w:lvlJc w:val="left"/>
      <w:pPr>
        <w:ind w:left="2808" w:hanging="648"/>
      </w:pPr>
      <w:rPr/>
    </w:lvl>
    <w:lvl w:ilvl="4">
      <w:start w:val="1"/>
      <w:numFmt w:val="decimal"/>
      <w:lvlText w:val="%1.%2.%3.%4.%5."/>
      <w:lvlJc w:val="left"/>
      <w:pPr>
        <w:ind w:left="3312" w:hanging="792"/>
      </w:pPr>
      <w:rPr/>
    </w:lvl>
    <w:lvl w:ilvl="5">
      <w:start w:val="1"/>
      <w:numFmt w:val="decimal"/>
      <w:lvlText w:val="%1.%2.%3.%4.%5.%6."/>
      <w:lvlJc w:val="left"/>
      <w:pPr>
        <w:ind w:left="3816" w:hanging="936"/>
      </w:pPr>
      <w:rPr/>
    </w:lvl>
    <w:lvl w:ilvl="6">
      <w:start w:val="1"/>
      <w:numFmt w:val="decimal"/>
      <w:lvlText w:val="%1.%2.%3.%4.%5.%6.%7."/>
      <w:lvlJc w:val="left"/>
      <w:pPr>
        <w:ind w:left="4320" w:hanging="1080"/>
      </w:pPr>
      <w:rPr/>
    </w:lvl>
    <w:lvl w:ilvl="7">
      <w:start w:val="1"/>
      <w:numFmt w:val="decimal"/>
      <w:lvlText w:val="%1.%2.%3.%4.%5.%6.%7.%8."/>
      <w:lvlJc w:val="left"/>
      <w:pPr>
        <w:ind w:left="4824" w:hanging="1224"/>
      </w:pPr>
      <w:rPr/>
    </w:lvl>
    <w:lvl w:ilvl="8">
      <w:start w:val="1"/>
      <w:numFmt w:val="decimal"/>
      <w:lvlText w:val="%1.%2.%3.%4.%5.%6.%7.%8.%9."/>
      <w:lvlJc w:val="left"/>
      <w:pPr>
        <w:ind w:left="5400" w:hanging="144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3745D2"/>
    <w:rPr>
      <w:lang w:eastAsia="en-US" w:val="en-US"/>
    </w:rPr>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Header">
    <w:name w:val="header"/>
    <w:basedOn w:val="Normal"/>
    <w:rsid w:val="005A3967"/>
    <w:pPr>
      <w:tabs>
        <w:tab w:val="center" w:pos="4153"/>
        <w:tab w:val="right" w:pos="8306"/>
      </w:tabs>
    </w:pPr>
  </w:style>
  <w:style w:type="paragraph" w:styleId="Footer">
    <w:name w:val="footer"/>
    <w:basedOn w:val="Normal"/>
    <w:rsid w:val="005A3967"/>
    <w:pPr>
      <w:tabs>
        <w:tab w:val="center" w:pos="4153"/>
        <w:tab w:val="right" w:pos="8306"/>
      </w:tabs>
    </w:pPr>
  </w:style>
  <w:style w:type="table" w:styleId="TableGrid">
    <w:name w:val="Table Grid"/>
    <w:basedOn w:val="TableNormal"/>
    <w:rsid w:val="004F437F"/>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rsid w:val="004F437F"/>
    <w:rPr>
      <w:color w:val="0000ff"/>
      <w:u w:val="single"/>
    </w:rPr>
  </w:style>
  <w:style w:type="paragraph" w:styleId="BalloonText">
    <w:name w:val="Balloon Text"/>
    <w:basedOn w:val="Normal"/>
    <w:semiHidden w:val="1"/>
    <w:rsid w:val="004423F8"/>
    <w:rPr>
      <w:rFonts w:ascii="Tahoma" w:cs="Tahoma" w:hAnsi="Tahoma"/>
      <w:sz w:val="16"/>
      <w:szCs w:val="16"/>
    </w:rPr>
  </w:style>
  <w:style w:type="paragraph" w:styleId="ListParagraph">
    <w:name w:val="List Paragraph"/>
    <w:basedOn w:val="Normal"/>
    <w:uiPriority w:val="34"/>
    <w:qFormat w:val="1"/>
    <w:rsid w:val="00B552EC"/>
    <w:pPr>
      <w:ind w:left="720"/>
      <w:contextualSpacing w:val="1"/>
    </w:p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4.png"/><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hyperlink" Target="mailto:chair@essexcricket.com" TargetMode="External"/><Relationship Id="rId3" Type="http://schemas.openxmlformats.org/officeDocument/2006/relationships/hyperlink" Target="mailto:secretary@essexcricket.com" TargetMode="External"/><Relationship Id="rId4" Type="http://schemas.openxmlformats.org/officeDocument/2006/relationships/hyperlink" Target="mailto:fixtures@essexcricket.com" TargetMode="External"/><Relationship Id="rId5" Type="http://schemas.openxmlformats.org/officeDocument/2006/relationships/hyperlink" Target="mailto:treasurer@essexcricke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essexcricket.com" TargetMode="External"/><Relationship Id="rId3"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vZBN4IvQCm9FPIReQs3PogD2oGQ==">CgMxLjAyCGguZ2pkZ3hzOAByITFnRWE2Tk85Tm9BcDBPNzk0TmFsbWJhSEtRLVhMVkxDbw==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2022-11-08T22:50:00Z</dcterms:created>
  <dc:creator>George R. Salmon</dc:creator>
</cp:coreProperties>
</file>